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CE17" w14:textId="5E593810" w:rsidR="000A163B" w:rsidRPr="000A163B" w:rsidRDefault="000A163B" w:rsidP="000A163B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</w:rPr>
      </w:pPr>
      <w:bookmarkStart w:id="0" w:name="_Hlk92101490"/>
      <w:r w:rsidRPr="000A163B">
        <w:rPr>
          <w:rFonts w:ascii="Calibri" w:eastAsia="Calibri" w:hAnsi="Calibri" w:cs="Times New Roman"/>
          <w:b/>
        </w:rPr>
        <w:t xml:space="preserve">Aneks </w:t>
      </w:r>
      <w:r w:rsidR="00B0208A">
        <w:rPr>
          <w:rFonts w:ascii="Calibri" w:eastAsia="Calibri" w:hAnsi="Calibri" w:cs="Times New Roman"/>
          <w:b/>
        </w:rPr>
        <w:t xml:space="preserve">Nr </w:t>
      </w:r>
      <w:r w:rsidR="006755FB">
        <w:rPr>
          <w:rFonts w:ascii="Calibri" w:eastAsia="Calibri" w:hAnsi="Calibri" w:cs="Times New Roman"/>
          <w:b/>
        </w:rPr>
        <w:t>3</w:t>
      </w:r>
      <w:r w:rsidR="00B0208A">
        <w:rPr>
          <w:rFonts w:ascii="Calibri" w:eastAsia="Calibri" w:hAnsi="Calibri" w:cs="Times New Roman"/>
          <w:b/>
        </w:rPr>
        <w:t xml:space="preserve"> </w:t>
      </w:r>
      <w:r w:rsidRPr="000A163B">
        <w:rPr>
          <w:rFonts w:ascii="Calibri" w:eastAsia="Calibri" w:hAnsi="Calibri" w:cs="Times New Roman"/>
          <w:b/>
        </w:rPr>
        <w:t>do Regulaminu</w:t>
      </w:r>
    </w:p>
    <w:p w14:paraId="385F1DA5" w14:textId="24A11A81" w:rsidR="00F67DA0" w:rsidRPr="00F67DA0" w:rsidRDefault="000A163B" w:rsidP="00F67DA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A163B">
        <w:rPr>
          <w:rFonts w:ascii="Calibri" w:eastAsia="Calibri" w:hAnsi="Calibri" w:cs="Times New Roman"/>
          <w:b/>
        </w:rPr>
        <w:t xml:space="preserve"> Konkursu edukacyjnego </w:t>
      </w:r>
      <w:r w:rsidR="00F67DA0" w:rsidRPr="00F67DA0">
        <w:rPr>
          <w:rFonts w:ascii="Calibri" w:eastAsia="Calibri" w:hAnsi="Calibri" w:cs="Times New Roman"/>
          <w:b/>
        </w:rPr>
        <w:t xml:space="preserve">„Wiem, upamiętniam. Represje wobec mieszkańców województwa białostockiego w czasie okupacji niemieckiej w latach II wojny światowej” </w:t>
      </w:r>
    </w:p>
    <w:p w14:paraId="4261365A" w14:textId="3401191A" w:rsidR="000A163B" w:rsidRPr="000A163B" w:rsidRDefault="000A163B" w:rsidP="000A163B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14:paraId="266EE70D" w14:textId="77777777" w:rsidR="000A163B" w:rsidRPr="000A163B" w:rsidRDefault="000A163B" w:rsidP="000A163B">
      <w:pPr>
        <w:jc w:val="center"/>
        <w:rPr>
          <w:rFonts w:ascii="Calibri" w:eastAsia="Calibri" w:hAnsi="Calibri" w:cs="Times New Roman"/>
          <w:b/>
        </w:rPr>
      </w:pPr>
    </w:p>
    <w:p w14:paraId="03303D20" w14:textId="40CECCDE" w:rsidR="000A163B" w:rsidRPr="000A163B" w:rsidRDefault="000A163B" w:rsidP="00F67DA0">
      <w:pPr>
        <w:jc w:val="center"/>
        <w:rPr>
          <w:rFonts w:ascii="Calibri" w:eastAsia="Calibri" w:hAnsi="Calibri" w:cs="Times New Roman"/>
          <w:b/>
        </w:rPr>
      </w:pPr>
      <w:r w:rsidRPr="000A163B">
        <w:rPr>
          <w:rFonts w:ascii="Calibri" w:eastAsia="Calibri" w:hAnsi="Calibri" w:cs="Times New Roman"/>
          <w:b/>
        </w:rPr>
        <w:t xml:space="preserve">w Regulaminie Konkursu edukacyjnego </w:t>
      </w:r>
      <w:r w:rsidR="00F67DA0" w:rsidRPr="00F67DA0">
        <w:rPr>
          <w:rFonts w:ascii="Calibri" w:eastAsia="Calibri" w:hAnsi="Calibri" w:cs="Times New Roman"/>
          <w:b/>
        </w:rPr>
        <w:t xml:space="preserve">„Wiem, upamiętniam. Represje wobec mieszkańców województwa białostockiego w czasie okupacji niemieckiej w latach II wojny światowej” </w:t>
      </w:r>
      <w:r w:rsidRPr="000A163B">
        <w:rPr>
          <w:rFonts w:ascii="Calibri" w:eastAsia="Calibri" w:hAnsi="Calibri" w:cs="Times New Roman"/>
          <w:b/>
        </w:rPr>
        <w:t>Organizator konkursu wprowadza następujące zmiany:</w:t>
      </w:r>
    </w:p>
    <w:p w14:paraId="6CA5A5C7" w14:textId="77777777" w:rsidR="000A163B" w:rsidRPr="000A163B" w:rsidRDefault="000A163B" w:rsidP="000A163B">
      <w:pPr>
        <w:jc w:val="center"/>
        <w:rPr>
          <w:rFonts w:ascii="Calibri" w:eastAsia="Calibri" w:hAnsi="Calibri" w:cs="Times New Roman"/>
          <w:b/>
        </w:rPr>
      </w:pPr>
      <w:r w:rsidRPr="000A163B">
        <w:rPr>
          <w:rFonts w:ascii="Calibri" w:eastAsia="Calibri" w:hAnsi="Calibri" w:cs="Times New Roman"/>
          <w:b/>
        </w:rPr>
        <w:t>§1</w:t>
      </w:r>
    </w:p>
    <w:p w14:paraId="29D5A321" w14:textId="5F5A08E5" w:rsidR="000A163B" w:rsidRPr="006755FB" w:rsidRDefault="000A163B" w:rsidP="006755FB">
      <w:pPr>
        <w:pStyle w:val="Akapitzlist"/>
        <w:numPr>
          <w:ilvl w:val="1"/>
          <w:numId w:val="4"/>
        </w:numPr>
        <w:rPr>
          <w:rFonts w:ascii="Calibri" w:eastAsia="Calibri" w:hAnsi="Calibri" w:cs="Times New Roman"/>
          <w:b/>
        </w:rPr>
      </w:pPr>
      <w:r w:rsidRPr="006755FB">
        <w:rPr>
          <w:rFonts w:ascii="Calibri" w:eastAsia="Calibri" w:hAnsi="Calibri" w:cs="Times New Roman"/>
          <w:b/>
        </w:rPr>
        <w:t xml:space="preserve">W § 3 ust. </w:t>
      </w:r>
      <w:r w:rsidR="006755FB" w:rsidRPr="006755FB">
        <w:rPr>
          <w:rFonts w:ascii="Calibri" w:eastAsia="Calibri" w:hAnsi="Calibri" w:cs="Times New Roman"/>
          <w:b/>
        </w:rPr>
        <w:t>7</w:t>
      </w:r>
      <w:r w:rsidRPr="006755FB">
        <w:rPr>
          <w:rFonts w:ascii="Calibri" w:eastAsia="Calibri" w:hAnsi="Calibri" w:cs="Times New Roman"/>
          <w:b/>
        </w:rPr>
        <w:t xml:space="preserve"> otrzymuje brzmienie: </w:t>
      </w:r>
    </w:p>
    <w:p w14:paraId="03DFFFAF" w14:textId="5EC6672A" w:rsidR="000A163B" w:rsidRDefault="000A163B" w:rsidP="006755F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0A163B">
        <w:rPr>
          <w:rFonts w:eastAsia="Calibri" w:cstheme="minorHAnsi"/>
        </w:rPr>
        <w:t>„</w:t>
      </w:r>
      <w:r w:rsidR="006755FB" w:rsidRPr="005646EE">
        <w:rPr>
          <w:rFonts w:eastAsia="Calibri"/>
        </w:rPr>
        <w:t xml:space="preserve">Osoby biorące udział w Konkursie zobowiązane są do udziału w zaplanowanych </w:t>
      </w:r>
      <w:r w:rsidR="006755FB">
        <w:rPr>
          <w:rFonts w:eastAsia="Calibri"/>
        </w:rPr>
        <w:br/>
      </w:r>
      <w:r w:rsidR="006755FB" w:rsidRPr="005646EE">
        <w:rPr>
          <w:rFonts w:eastAsia="Calibri"/>
        </w:rPr>
        <w:t xml:space="preserve">w ramach realizacji Konkursu seminariach. Seminaria odbędą się w zależności od ograniczeń wynikających ze stanu epidemii albo w formie stacjonarnej albo formie on-line. Seminaria odbędą się w miesiącach </w:t>
      </w:r>
      <w:r w:rsidR="006755FB" w:rsidRPr="009A6DA1">
        <w:rPr>
          <w:rFonts w:eastAsia="Calibri"/>
          <w:color w:val="FF0000"/>
        </w:rPr>
        <w:t>styczeń</w:t>
      </w:r>
      <w:r w:rsidR="006755FB">
        <w:rPr>
          <w:rFonts w:eastAsia="Calibri"/>
          <w:color w:val="FF0000"/>
        </w:rPr>
        <w:t>–</w:t>
      </w:r>
      <w:r w:rsidR="006755FB">
        <w:rPr>
          <w:rFonts w:eastAsia="Calibri"/>
          <w:color w:val="FF0000"/>
        </w:rPr>
        <w:t>marzec</w:t>
      </w:r>
      <w:r w:rsidR="006755FB" w:rsidRPr="009A6DA1">
        <w:rPr>
          <w:rFonts w:eastAsia="Calibri"/>
          <w:color w:val="FF0000"/>
        </w:rPr>
        <w:t xml:space="preserve"> 2023 r.</w:t>
      </w:r>
      <w:r w:rsidRPr="000A163B">
        <w:rPr>
          <w:rFonts w:eastAsia="Calibri" w:cstheme="minorHAnsi"/>
        </w:rPr>
        <w:t>”</w:t>
      </w:r>
    </w:p>
    <w:p w14:paraId="7C709530" w14:textId="091A0B22" w:rsidR="006755FB" w:rsidRDefault="006755FB" w:rsidP="006755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</w:rPr>
      </w:pPr>
    </w:p>
    <w:p w14:paraId="4729DDEF" w14:textId="1E124FA7" w:rsidR="006755FB" w:rsidRPr="006755FB" w:rsidRDefault="006755FB" w:rsidP="006755F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  <w:r w:rsidRPr="006755FB">
        <w:rPr>
          <w:rFonts w:eastAsia="Calibri"/>
          <w:b/>
          <w:bCs/>
        </w:rPr>
        <w:t>W § 5 ust. 1 otrzymuje brzmienie:</w:t>
      </w:r>
    </w:p>
    <w:p w14:paraId="01A76041" w14:textId="4B85F472" w:rsidR="006755FB" w:rsidRPr="006755FB" w:rsidRDefault="006755FB" w:rsidP="006755F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„1. </w:t>
      </w:r>
      <w:r w:rsidRPr="006755FB">
        <w:rPr>
          <w:rFonts w:eastAsia="Calibri"/>
        </w:rPr>
        <w:t xml:space="preserve">Zespoły przesyłają prace konkursowe do oceny Organizatorowi do </w:t>
      </w:r>
      <w:r w:rsidRPr="006755FB">
        <w:rPr>
          <w:rFonts w:eastAsia="Calibri"/>
          <w:color w:val="FF0000"/>
        </w:rPr>
        <w:t>31</w:t>
      </w:r>
      <w:r w:rsidRPr="006755FB">
        <w:rPr>
          <w:rFonts w:eastAsia="Calibri"/>
          <w:color w:val="FF0000"/>
        </w:rPr>
        <w:t xml:space="preserve"> marca 2023 r.</w:t>
      </w:r>
    </w:p>
    <w:p w14:paraId="0D244BEC" w14:textId="77777777" w:rsidR="006755FB" w:rsidRPr="006755FB" w:rsidRDefault="006755FB" w:rsidP="006755F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6755FB">
        <w:rPr>
          <w:rFonts w:eastAsia="Calibri"/>
        </w:rPr>
        <w:t xml:space="preserve">Prace należy przesłać na adres Oddziałowe Biuro Edukacji Narodowej IPN </w:t>
      </w:r>
      <w:r w:rsidRPr="006755FB">
        <w:rPr>
          <w:rFonts w:eastAsia="Calibri"/>
        </w:rPr>
        <w:br/>
        <w:t xml:space="preserve">w Białymstoku, ul. Warsztatowa 1a, 15-637 Białystok, z dopiskiem Konkurs </w:t>
      </w:r>
      <w:r w:rsidRPr="006755FB">
        <w:rPr>
          <w:rFonts w:eastAsia="Calibri"/>
          <w:b/>
        </w:rPr>
        <w:t>„</w:t>
      </w:r>
      <w:r w:rsidRPr="006755FB">
        <w:rPr>
          <w:rFonts w:eastAsia="Calibri"/>
        </w:rPr>
        <w:t>Wiem, upamiętniam. Represje wobec mieszkańców województwa białostockiego w czasie okupacji niemieckiej w latach II wojny światowej”.</w:t>
      </w:r>
    </w:p>
    <w:p w14:paraId="448159F4" w14:textId="77777777" w:rsidR="006755FB" w:rsidRPr="006755FB" w:rsidRDefault="006755FB" w:rsidP="006755F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 w:rsidRPr="006755FB">
        <w:rPr>
          <w:rFonts w:eastAsia="Calibri"/>
        </w:rPr>
        <w:t xml:space="preserve">Warunkiem przyjęcia pracy do Konkursu jest jej terminowe nadesłanie wraz </w:t>
      </w:r>
      <w:r w:rsidRPr="006755FB">
        <w:rPr>
          <w:rFonts w:eastAsia="Calibri"/>
        </w:rPr>
        <w:br/>
        <w:t>z prawidłowo wypełnioną metryczką pracy.</w:t>
      </w:r>
    </w:p>
    <w:p w14:paraId="3F8686D8" w14:textId="3164B3FB" w:rsidR="006755FB" w:rsidRPr="006755FB" w:rsidRDefault="006755FB" w:rsidP="006755F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419125CF" w14:textId="654A6936" w:rsidR="006755FB" w:rsidRPr="006755FB" w:rsidRDefault="006755FB" w:rsidP="006755F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  <w:r w:rsidRPr="006755FB">
        <w:rPr>
          <w:rFonts w:eastAsia="Calibri"/>
          <w:b/>
          <w:bCs/>
        </w:rPr>
        <w:t>W § 5 ust. 4 otrzymuje brzmienie:</w:t>
      </w:r>
    </w:p>
    <w:p w14:paraId="72B33B78" w14:textId="77777777" w:rsidR="006755FB" w:rsidRPr="006755FB" w:rsidRDefault="006755FB" w:rsidP="006755F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Calibri"/>
        </w:rPr>
      </w:pPr>
    </w:p>
    <w:bookmarkEnd w:id="0"/>
    <w:p w14:paraId="4901D67A" w14:textId="0B189E71" w:rsidR="006755FB" w:rsidRPr="006755FB" w:rsidRDefault="006755FB" w:rsidP="006755F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„4. </w:t>
      </w:r>
      <w:r w:rsidRPr="006755FB">
        <w:rPr>
          <w:rFonts w:ascii="Calibri" w:eastAsia="Calibri" w:hAnsi="Calibri" w:cs="Times New Roman"/>
        </w:rPr>
        <w:t xml:space="preserve">Ogłoszenie wyników opublikowane zostanie na stronie internetowej Oddziału IPN </w:t>
      </w:r>
      <w:r w:rsidRPr="006755FB">
        <w:rPr>
          <w:rFonts w:ascii="Calibri" w:eastAsia="Calibri" w:hAnsi="Calibri" w:cs="Times New Roman"/>
        </w:rPr>
        <w:br/>
        <w:t xml:space="preserve">w Białymstoku </w:t>
      </w:r>
      <w:r w:rsidRPr="006755FB">
        <w:rPr>
          <w:rFonts w:ascii="Calibri" w:eastAsia="Calibri" w:hAnsi="Calibri" w:cs="Times New Roman"/>
          <w:color w:val="FF0000"/>
        </w:rPr>
        <w:t xml:space="preserve">13 kwietnia </w:t>
      </w:r>
      <w:r w:rsidRPr="006755FB">
        <w:rPr>
          <w:rFonts w:ascii="Calibri" w:eastAsia="Calibri" w:hAnsi="Calibri" w:cs="Times New Roman"/>
          <w:color w:val="FF0000"/>
        </w:rPr>
        <w:t xml:space="preserve"> 2023 r.</w:t>
      </w:r>
      <w:r w:rsidRPr="006755FB">
        <w:rPr>
          <w:rFonts w:ascii="Calibri" w:eastAsia="Calibri" w:hAnsi="Calibri" w:cs="Times New Roman"/>
        </w:rPr>
        <w:t>”</w:t>
      </w:r>
    </w:p>
    <w:p w14:paraId="552908F1" w14:textId="668DDA50" w:rsidR="000A163B" w:rsidRPr="000A163B" w:rsidRDefault="000A163B" w:rsidP="000A163B">
      <w:pPr>
        <w:rPr>
          <w:rFonts w:ascii="Calibri" w:eastAsia="Calibri" w:hAnsi="Calibri" w:cs="Times New Roman"/>
        </w:rPr>
      </w:pPr>
    </w:p>
    <w:p w14:paraId="2248DC65" w14:textId="77777777" w:rsidR="000A163B" w:rsidRPr="000A163B" w:rsidRDefault="000A163B" w:rsidP="000A163B">
      <w:pPr>
        <w:jc w:val="center"/>
        <w:rPr>
          <w:rFonts w:ascii="Calibri" w:eastAsia="Calibri" w:hAnsi="Calibri" w:cs="Times New Roman"/>
          <w:b/>
        </w:rPr>
      </w:pPr>
      <w:r w:rsidRPr="000A163B">
        <w:rPr>
          <w:rFonts w:ascii="Calibri" w:eastAsia="Calibri" w:hAnsi="Calibri" w:cs="Times New Roman"/>
          <w:b/>
        </w:rPr>
        <w:t>§2</w:t>
      </w:r>
    </w:p>
    <w:p w14:paraId="603BD62C" w14:textId="77777777" w:rsidR="000A163B" w:rsidRPr="000A163B" w:rsidRDefault="000A163B" w:rsidP="000A163B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0A163B">
        <w:rPr>
          <w:rFonts w:ascii="Calibri" w:eastAsia="Calibri" w:hAnsi="Calibri" w:cs="Times New Roman"/>
        </w:rPr>
        <w:t>Pozostałe postanowienia Regulaminu nie ulegają zmianie.</w:t>
      </w:r>
    </w:p>
    <w:p w14:paraId="72943AC3" w14:textId="7EA06CBB" w:rsidR="000A163B" w:rsidRPr="000A163B" w:rsidRDefault="000A163B" w:rsidP="000A163B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0A163B">
        <w:rPr>
          <w:rFonts w:ascii="Calibri" w:eastAsia="Calibri" w:hAnsi="Calibri" w:cs="Times New Roman"/>
        </w:rPr>
        <w:t>Zmiany wchodzą w życie z dniem publikacji</w:t>
      </w:r>
      <w:r w:rsidR="00F67DA0">
        <w:rPr>
          <w:rFonts w:ascii="Calibri" w:eastAsia="Calibri" w:hAnsi="Calibri" w:cs="Times New Roman"/>
        </w:rPr>
        <w:t xml:space="preserve"> </w:t>
      </w:r>
      <w:r w:rsidRPr="000A163B">
        <w:rPr>
          <w:rFonts w:ascii="Calibri" w:eastAsia="Calibri" w:hAnsi="Calibri" w:cs="Times New Roman"/>
        </w:rPr>
        <w:t>na stronie internetowej Organizatora.</w:t>
      </w:r>
    </w:p>
    <w:p w14:paraId="02F95513" w14:textId="77777777" w:rsidR="004011B2" w:rsidRDefault="004011B2"/>
    <w:sectPr w:rsidR="0040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A0D"/>
    <w:multiLevelType w:val="hybridMultilevel"/>
    <w:tmpl w:val="8488B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3E73"/>
    <w:multiLevelType w:val="hybridMultilevel"/>
    <w:tmpl w:val="DFA444EC"/>
    <w:lvl w:ilvl="0" w:tplc="4C0CD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83C5A"/>
    <w:multiLevelType w:val="hybridMultilevel"/>
    <w:tmpl w:val="83167E38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8744B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9F0192"/>
    <w:multiLevelType w:val="hybridMultilevel"/>
    <w:tmpl w:val="75247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11C71"/>
    <w:multiLevelType w:val="hybridMultilevel"/>
    <w:tmpl w:val="61C66BDE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F22F21"/>
    <w:multiLevelType w:val="hybridMultilevel"/>
    <w:tmpl w:val="326CD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36305">
    <w:abstractNumId w:val="0"/>
  </w:num>
  <w:num w:numId="2" w16cid:durableId="148717095">
    <w:abstractNumId w:val="3"/>
  </w:num>
  <w:num w:numId="3" w16cid:durableId="577204634">
    <w:abstractNumId w:val="5"/>
  </w:num>
  <w:num w:numId="4" w16cid:durableId="1276062492">
    <w:abstractNumId w:val="2"/>
  </w:num>
  <w:num w:numId="5" w16cid:durableId="965963536">
    <w:abstractNumId w:val="4"/>
  </w:num>
  <w:num w:numId="6" w16cid:durableId="1614559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B2"/>
    <w:rsid w:val="000A163B"/>
    <w:rsid w:val="004011B2"/>
    <w:rsid w:val="006755FB"/>
    <w:rsid w:val="00B0208A"/>
    <w:rsid w:val="00F6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D52B"/>
  <w15:chartTrackingRefBased/>
  <w15:docId w15:val="{D52043B6-8131-46C1-9279-3D43E7ED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Walesiuk</dc:creator>
  <cp:keywords/>
  <dc:description/>
  <cp:lastModifiedBy>Monika Walesiuk</cp:lastModifiedBy>
  <cp:revision>2</cp:revision>
  <dcterms:created xsi:type="dcterms:W3CDTF">2023-03-06T10:47:00Z</dcterms:created>
  <dcterms:modified xsi:type="dcterms:W3CDTF">2023-03-06T10:47:00Z</dcterms:modified>
</cp:coreProperties>
</file>