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E4B" w14:textId="77777777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bookmarkStart w:id="0" w:name="_Hlk119320000"/>
      <w:bookmarkEnd w:id="0"/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Pani/Pana dane osobowe przetwarzane będą w celach:</w:t>
      </w:r>
    </w:p>
    <w:p w14:paraId="29906A04" w14:textId="2B3947B9" w:rsidR="00836B5A" w:rsidRPr="0035038D" w:rsidRDefault="00836B5A" w:rsidP="00836B5A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udziału w </w:t>
      </w:r>
      <w:r w:rsidR="003E2056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warsztatach </w:t>
      </w:r>
      <w:r w:rsidR="00200F42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II</w:t>
      </w:r>
      <w:r w:rsid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 edycji </w:t>
      </w:r>
      <w:r w:rsidR="003E2056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konkursu recytatorskiego twórczości Żołnierzy Wyklętych pt. „Na znojną walkę”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 organizowan</w:t>
      </w:r>
      <w:r w:rsidR="003E2056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ych 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przez </w:t>
      </w:r>
      <w:r w:rsidR="003E2056" w:rsidRPr="0035038D">
        <w:rPr>
          <w:rFonts w:ascii="Times New Roman" w:hAnsi="Times New Roman" w:cs="Times New Roman"/>
          <w:sz w:val="20"/>
          <w:szCs w:val="20"/>
        </w:rPr>
        <w:t>Instytut Pamięci Narodowej – Komisję Ścigania Zbrodni przeciwko Narodowej Polskiemu Oddział w Białymstoku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;</w:t>
      </w:r>
    </w:p>
    <w:p w14:paraId="243FDBF8" w14:textId="78CF57C9" w:rsidR="00836B5A" w:rsidRPr="0035038D" w:rsidRDefault="00836B5A" w:rsidP="00836B5A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publikacji wizerunku w relacji z w</w:t>
      </w:r>
      <w:r w:rsidR="003E2056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arsztatów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 zamieszczonej na stronach internetowych organizatora i</w:t>
      </w:r>
      <w:r w:rsidR="00220529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 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oficjalnych profilach w mediach społecznościowych organizatora oraz w</w:t>
      </w:r>
      <w:r w:rsidR="003E2056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 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publikacjach i materiałach multimedialnych Instytutu.</w:t>
      </w:r>
    </w:p>
    <w:p w14:paraId="40E67BA1" w14:textId="77777777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Podstawą prawną przetwarzania danych jest art. 6 ust. 1 lit. a (wyrażona przez Panią/Pana zgoda) oraz art. 6 ust. 1 lit.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14:paraId="6521B4B7" w14:textId="64E07134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Administratorem Pani/Pana</w:t>
      </w:r>
      <w:r w:rsidR="0035038D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/dziecka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 xml:space="preserve">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91EB987" w14:textId="77777777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Dane kontaktowe inspektora ochrony danych w IPN-KŚZpNP: inspektorochronydanych@ipn.gov.pl, adres do korespondencji: ul. Janusza Kurtyki 1, 02-676 Warszawa, z dopiskiem: Inspektor Ochrony Danych.</w:t>
      </w:r>
    </w:p>
    <w:p w14:paraId="0AC06336" w14:textId="77777777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Odbiorcami Pani/Pana danych osobowych mogą być podmioty upoważnione przez Administratora danych oraz podmioty, które mają prawo do wglądu na mocy odrębnych przepisów prawa.</w:t>
      </w:r>
    </w:p>
    <w:p w14:paraId="11AAC910" w14:textId="4ADF2C90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Instytutu, a następnie przechowywane zgodnie z terminami określonymi w</w:t>
      </w:r>
      <w:r w:rsidR="00385850"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 </w:t>
      </w: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obowiązującym w Instytucie Rzeczowym Wykazie Akt, wydanym na podstawie art. 6 ust. 2 ustawy z dnia 14 lipca 1983 r. o narodowym zasobie archiwalnym i archiwach.</w:t>
      </w:r>
    </w:p>
    <w:p w14:paraId="5FF0385D" w14:textId="77777777" w:rsidR="00836B5A" w:rsidRPr="0035038D" w:rsidRDefault="00836B5A" w:rsidP="0083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68611D51" w14:textId="53CF49D3" w:rsidR="003E2056" w:rsidRPr="0035038D" w:rsidRDefault="00836B5A" w:rsidP="00350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</w:pPr>
      <w:r w:rsidRPr="0035038D">
        <w:rPr>
          <w:rFonts w:ascii="Times New Roman" w:eastAsia="Times New Roman" w:hAnsi="Times New Roman" w:cs="Times New Roman"/>
          <w:color w:val="010101"/>
          <w:sz w:val="20"/>
          <w:szCs w:val="20"/>
          <w:lang w:eastAsia="pl-PL"/>
        </w:rPr>
        <w:t>Ma Pani/Pan prawo wniesienia skargi do Prezesa Urzędu Ochrony Danych Osobowych, gdy uzna Pani/Pan, iż przetwarzanie danych osobowych narusza przepisy RODO.</w:t>
      </w:r>
    </w:p>
    <w:p w14:paraId="22A7039F" w14:textId="131E936F" w:rsidR="003E2056" w:rsidRDefault="003E2056" w:rsidP="0035038D">
      <w:pPr>
        <w:rPr>
          <w:rFonts w:ascii="Times New Roman" w:hAnsi="Times New Roman" w:cs="Times New Roman"/>
        </w:rPr>
      </w:pPr>
    </w:p>
    <w:p w14:paraId="170AD6E1" w14:textId="15E22924" w:rsidR="0035038D" w:rsidRDefault="0035038D" w:rsidP="0035038D">
      <w:pPr>
        <w:rPr>
          <w:rFonts w:ascii="Times New Roman" w:hAnsi="Times New Roman" w:cs="Times New Roman"/>
        </w:rPr>
      </w:pPr>
    </w:p>
    <w:p w14:paraId="205114C9" w14:textId="77777777" w:rsidR="0035038D" w:rsidRDefault="0035038D" w:rsidP="0035038D">
      <w:pPr>
        <w:rPr>
          <w:rFonts w:ascii="Times New Roman" w:hAnsi="Times New Roman" w:cs="Times New Roman"/>
        </w:rPr>
      </w:pPr>
    </w:p>
    <w:p w14:paraId="2647A8A1" w14:textId="046A486B" w:rsidR="0035038D" w:rsidRDefault="0035038D" w:rsidP="0035038D">
      <w:pPr>
        <w:tabs>
          <w:tab w:val="left" w:pos="5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………………………………………….</w:t>
      </w:r>
    </w:p>
    <w:p w14:paraId="0AED8A17" w14:textId="55D73B3E" w:rsidR="0035038D" w:rsidRDefault="0035038D" w:rsidP="0035038D">
      <w:pPr>
        <w:rPr>
          <w:rFonts w:ascii="Times New Roman" w:hAnsi="Times New Roman" w:cs="Times New Roman"/>
        </w:rPr>
      </w:pPr>
    </w:p>
    <w:p w14:paraId="3D089DC7" w14:textId="50BCEE6D" w:rsidR="0035038D" w:rsidRPr="00385850" w:rsidRDefault="0035038D" w:rsidP="0035038D">
      <w:pPr>
        <w:rPr>
          <w:rFonts w:ascii="Times New Roman" w:hAnsi="Times New Roman" w:cs="Times New Roman"/>
        </w:rPr>
      </w:pPr>
      <w:r w:rsidRPr="0035038D">
        <w:rPr>
          <w:noProof/>
        </w:rPr>
        <w:drawing>
          <wp:inline distT="0" distB="0" distL="0" distR="0" wp14:anchorId="6823F0DF" wp14:editId="0E155640">
            <wp:extent cx="5760720" cy="10471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38D" w:rsidRPr="0038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50D2"/>
    <w:multiLevelType w:val="multilevel"/>
    <w:tmpl w:val="B1F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D7"/>
    <w:rsid w:val="001B09D7"/>
    <w:rsid w:val="00200F42"/>
    <w:rsid w:val="00220529"/>
    <w:rsid w:val="00263493"/>
    <w:rsid w:val="0035038D"/>
    <w:rsid w:val="00385850"/>
    <w:rsid w:val="003E2056"/>
    <w:rsid w:val="004905C9"/>
    <w:rsid w:val="008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9385"/>
  <w15:chartTrackingRefBased/>
  <w15:docId w15:val="{30096907-C236-442E-99F0-E52DC664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Walesiuk</dc:creator>
  <cp:keywords/>
  <dc:description/>
  <cp:lastModifiedBy>Wioleta Wróbel</cp:lastModifiedBy>
  <cp:revision>3</cp:revision>
  <dcterms:created xsi:type="dcterms:W3CDTF">2022-11-14T11:15:00Z</dcterms:created>
  <dcterms:modified xsi:type="dcterms:W3CDTF">2022-11-15T07:15:00Z</dcterms:modified>
</cp:coreProperties>
</file>