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A581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30529"/>
      <w:bookmarkEnd w:id="0"/>
      <w:r w:rsidRPr="00877BEF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14:paraId="3EEB113E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PLASTYCZNEGO</w:t>
      </w:r>
    </w:p>
    <w:p w14:paraId="5B014705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BEF">
        <w:rPr>
          <w:rFonts w:ascii="Times New Roman" w:hAnsi="Times New Roman" w:cs="Times New Roman"/>
          <w:b/>
          <w:bCs/>
          <w:sz w:val="32"/>
          <w:szCs w:val="32"/>
        </w:rPr>
        <w:t>„Tylko Niepodległość”</w:t>
      </w:r>
    </w:p>
    <w:p w14:paraId="5B0E804D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5D02FB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77BE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9483E6F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EF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14:paraId="73900DB3" w14:textId="77777777" w:rsidR="007378F7" w:rsidRPr="00877BEF" w:rsidRDefault="007378F7" w:rsidP="007378F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Organizatorem Konkursu Plastycznego pt. „Tylko Niepodległość”</w:t>
      </w:r>
      <w:r w:rsidRPr="00877B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BEF">
        <w:rPr>
          <w:rFonts w:ascii="Times New Roman" w:hAnsi="Times New Roman" w:cs="Times New Roman"/>
          <w:sz w:val="24"/>
          <w:szCs w:val="24"/>
        </w:rPr>
        <w:t>jest Oddział Instytutu Pamięci Narodowej - Komisji Ścigania Zbrodni przeciwko Narodowi Polskiemu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BEF">
        <w:rPr>
          <w:rFonts w:ascii="Times New Roman" w:hAnsi="Times New Roman" w:cs="Times New Roman"/>
          <w:sz w:val="24"/>
          <w:szCs w:val="24"/>
        </w:rPr>
        <w:t>Białymstoku.</w:t>
      </w:r>
    </w:p>
    <w:p w14:paraId="786A8303" w14:textId="29D2B049" w:rsidR="007378F7" w:rsidRDefault="007378F7" w:rsidP="007378F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 xml:space="preserve">Wszelkie czynności Organizatora wykonują pracownicy Delegatury Instytutu Pamięci Narodowej - Komisji Ścigania Zbrodni przeciwko Narodowi Polskiemu w Olsztynie, </w:t>
      </w:r>
      <w:r w:rsidRPr="00877BEF">
        <w:rPr>
          <w:rFonts w:ascii="Times New Roman" w:hAnsi="Times New Roman" w:cs="Times New Roman"/>
          <w:sz w:val="24"/>
          <w:szCs w:val="24"/>
        </w:rPr>
        <w:br/>
        <w:t>o ile Organizator nie zdecyduje inaczej.</w:t>
      </w:r>
    </w:p>
    <w:p w14:paraId="12C1AADA" w14:textId="21E45212" w:rsidR="00D556F0" w:rsidRPr="001B631C" w:rsidRDefault="00D556F0" w:rsidP="001B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6D867" w14:textId="5068AC5F" w:rsidR="00D556F0" w:rsidRPr="00D556F0" w:rsidRDefault="00D556F0" w:rsidP="00D5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0F504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E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3455B8" w14:textId="77777777" w:rsidR="007378F7" w:rsidRPr="00877BEF" w:rsidRDefault="007378F7" w:rsidP="0073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EF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30C967AF" w14:textId="77777777" w:rsidR="007378F7" w:rsidRPr="00877BEF" w:rsidRDefault="007378F7" w:rsidP="0073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1. Celem konkursu jest:</w:t>
      </w:r>
    </w:p>
    <w:p w14:paraId="399B775F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BEF">
        <w:rPr>
          <w:rFonts w:ascii="Times New Roman" w:hAnsi="Times New Roman" w:cs="Times New Roman"/>
          <w:sz w:val="24"/>
          <w:szCs w:val="24"/>
        </w:rPr>
        <w:t>a)</w:t>
      </w:r>
      <w:r w:rsidRPr="00877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promowanie wśród dzieci i młodzieży idei patriotyzmu, </w:t>
      </w:r>
    </w:p>
    <w:p w14:paraId="1C3F4657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7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poczucia świadomości narodowej i szacunku wobec własnego państwa</w:t>
      </w:r>
      <w:r w:rsidRPr="00877BEF">
        <w:rPr>
          <w:rFonts w:ascii="Times New Roman" w:hAnsi="Times New Roman" w:cs="Times New Roman"/>
          <w:sz w:val="24"/>
          <w:szCs w:val="24"/>
        </w:rPr>
        <w:t>,</w:t>
      </w:r>
    </w:p>
    <w:p w14:paraId="427A2E61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 xml:space="preserve">c) motywowanie uczniów do poznawania historii Polski, szczególnie najnowszej, </w:t>
      </w:r>
    </w:p>
    <w:p w14:paraId="6452109C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 xml:space="preserve">d) rozwijanie i kształtowanie wrażliwości artystycznej uczniów, </w:t>
      </w:r>
    </w:p>
    <w:p w14:paraId="3B54148D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e) promowanie utalentowanych dzieci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EF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i dorosłych.</w:t>
      </w:r>
    </w:p>
    <w:p w14:paraId="23A543EF" w14:textId="77777777" w:rsidR="007378F7" w:rsidRPr="00877BEF" w:rsidRDefault="007378F7" w:rsidP="00737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2BF215" w14:textId="77777777" w:rsidR="007378F7" w:rsidRPr="00877BEF" w:rsidRDefault="007378F7" w:rsidP="007378F7">
      <w:pPr>
        <w:pStyle w:val="Default"/>
        <w:jc w:val="center"/>
      </w:pPr>
      <w:r w:rsidRPr="00877BEF">
        <w:rPr>
          <w:b/>
          <w:bCs/>
        </w:rPr>
        <w:t>§ 3</w:t>
      </w:r>
    </w:p>
    <w:p w14:paraId="2EF2C355" w14:textId="77777777" w:rsidR="007378F7" w:rsidRPr="00877BEF" w:rsidRDefault="007378F7" w:rsidP="007378F7">
      <w:pPr>
        <w:pStyle w:val="Default"/>
        <w:jc w:val="center"/>
      </w:pPr>
      <w:r w:rsidRPr="00877BEF">
        <w:rPr>
          <w:b/>
          <w:bCs/>
        </w:rPr>
        <w:t>Zasady uczestnictwa</w:t>
      </w:r>
    </w:p>
    <w:p w14:paraId="323C5418" w14:textId="77777777" w:rsidR="007378F7" w:rsidRPr="00877BEF" w:rsidRDefault="007378F7" w:rsidP="007378F7">
      <w:pPr>
        <w:pStyle w:val="Default"/>
        <w:spacing w:after="27"/>
      </w:pPr>
    </w:p>
    <w:p w14:paraId="4F72E9BF" w14:textId="77777777" w:rsidR="007378F7" w:rsidRPr="00877BEF" w:rsidRDefault="007378F7" w:rsidP="007378F7">
      <w:pPr>
        <w:pStyle w:val="Default"/>
        <w:numPr>
          <w:ilvl w:val="0"/>
          <w:numId w:val="2"/>
        </w:numPr>
        <w:spacing w:after="27"/>
        <w:ind w:left="284" w:hanging="284"/>
        <w:jc w:val="both"/>
      </w:pPr>
      <w:r w:rsidRPr="00877BEF">
        <w:t>Udział w Konkursie jest dobrowolny i bezpłatny.</w:t>
      </w:r>
    </w:p>
    <w:p w14:paraId="067E13BD" w14:textId="77777777" w:rsidR="007378F7" w:rsidRDefault="007378F7" w:rsidP="007378F7">
      <w:pPr>
        <w:pStyle w:val="Default"/>
        <w:numPr>
          <w:ilvl w:val="0"/>
          <w:numId w:val="2"/>
        </w:numPr>
        <w:spacing w:after="27"/>
        <w:ind w:left="284" w:hanging="284"/>
        <w:jc w:val="both"/>
      </w:pPr>
      <w:r w:rsidRPr="00877BEF">
        <w:rPr>
          <w:bCs/>
        </w:rPr>
        <w:t>Uczestnicy Konkursu:</w:t>
      </w:r>
      <w:r w:rsidRPr="00877BEF">
        <w:t xml:space="preserve"> uczniowie szkół podstawowych, ponadpodstawowych oraz studenci</w:t>
      </w:r>
      <w:r>
        <w:t xml:space="preserve"> studiów wyższych woj. warmińsko-mazurskiego</w:t>
      </w:r>
      <w:r w:rsidRPr="00877BEF">
        <w:t>.</w:t>
      </w:r>
    </w:p>
    <w:p w14:paraId="2DC7FAD9" w14:textId="77777777" w:rsidR="007378F7" w:rsidRPr="00877BEF" w:rsidRDefault="007378F7" w:rsidP="007378F7">
      <w:pPr>
        <w:pStyle w:val="Default"/>
        <w:numPr>
          <w:ilvl w:val="0"/>
          <w:numId w:val="2"/>
        </w:numPr>
        <w:spacing w:after="27"/>
        <w:ind w:left="284" w:hanging="284"/>
        <w:jc w:val="both"/>
      </w:pPr>
      <w:r>
        <w:t xml:space="preserve">Każda praca może mieć tylko jednego autora. </w:t>
      </w:r>
    </w:p>
    <w:p w14:paraId="6BEF31B8" w14:textId="77777777" w:rsidR="007378F7" w:rsidRDefault="007378F7" w:rsidP="007378F7">
      <w:pPr>
        <w:pStyle w:val="Default"/>
        <w:numPr>
          <w:ilvl w:val="0"/>
          <w:numId w:val="2"/>
        </w:numPr>
        <w:ind w:left="284" w:hanging="284"/>
        <w:jc w:val="both"/>
      </w:pPr>
      <w:r w:rsidRPr="00877BEF">
        <w:t xml:space="preserve">Zadaniem uczestników Konkursu jest przygotowanie pracy plastycznej. Hasłem Konkursu są </w:t>
      </w:r>
      <w:r w:rsidRPr="00877BEF">
        <w:rPr>
          <w:b/>
          <w:bCs/>
          <w:u w:val="single"/>
        </w:rPr>
        <w:t>polskie miesiące</w:t>
      </w:r>
      <w:r w:rsidRPr="00877BEF">
        <w:t xml:space="preserve">, uczestnik ma za zadanie przedstawić jedno </w:t>
      </w:r>
      <w:r>
        <w:t>wybrane</w:t>
      </w:r>
      <w:r w:rsidRPr="00877BEF">
        <w:t xml:space="preserve"> wydarzenie z historii Polski XX w., które</w:t>
      </w:r>
      <w:r>
        <w:t xml:space="preserve"> miało miejsce</w:t>
      </w:r>
      <w:r w:rsidRPr="00877BEF">
        <w:t xml:space="preserve"> w konkretnym miesiącu. Wybór subiektywny. Przykład: sierpień – wybuch Powstania Warszawskiego (1 sierpnia 1944 r.) lub grudzień – Stan Wojenny w Polsce (13 grudnia 1981 r.).</w:t>
      </w:r>
    </w:p>
    <w:p w14:paraId="52534658" w14:textId="77777777" w:rsidR="007378F7" w:rsidRPr="00877BEF" w:rsidRDefault="007378F7" w:rsidP="007378F7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>
        <w:t>Praca musi posiadać tytuł.</w:t>
      </w:r>
    </w:p>
    <w:p w14:paraId="5FBE8A63" w14:textId="77777777" w:rsidR="007378F7" w:rsidRPr="00877BEF" w:rsidRDefault="007378F7" w:rsidP="007378F7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000000" w:themeColor="text1"/>
        </w:rPr>
      </w:pPr>
      <w:r w:rsidRPr="00877BEF">
        <w:rPr>
          <w:color w:val="000000" w:themeColor="text1"/>
        </w:rPr>
        <w:t>Prace plastyczne wykonujemy dowolną techniką w formacie A3</w:t>
      </w:r>
      <w:r>
        <w:rPr>
          <w:color w:val="000000" w:themeColor="text1"/>
        </w:rPr>
        <w:t>.</w:t>
      </w:r>
    </w:p>
    <w:p w14:paraId="2BCFF1CD" w14:textId="2F727E4B" w:rsidR="007378F7" w:rsidRDefault="007378F7" w:rsidP="007378F7">
      <w:pPr>
        <w:pStyle w:val="Default"/>
        <w:spacing w:after="27"/>
        <w:jc w:val="both"/>
      </w:pPr>
    </w:p>
    <w:p w14:paraId="5663D358" w14:textId="4EAFB77A" w:rsidR="0039166A" w:rsidRDefault="0039166A" w:rsidP="007378F7">
      <w:pPr>
        <w:pStyle w:val="Default"/>
        <w:spacing w:after="27"/>
        <w:jc w:val="both"/>
      </w:pPr>
    </w:p>
    <w:p w14:paraId="461E9B5C" w14:textId="4531D089" w:rsidR="0039166A" w:rsidRDefault="0039166A" w:rsidP="007378F7">
      <w:pPr>
        <w:pStyle w:val="Default"/>
        <w:spacing w:after="27"/>
        <w:jc w:val="both"/>
      </w:pPr>
    </w:p>
    <w:p w14:paraId="2319EB51" w14:textId="6BA36C69" w:rsidR="0039166A" w:rsidRPr="00877BEF" w:rsidRDefault="001B631C" w:rsidP="001B631C">
      <w:pPr>
        <w:pStyle w:val="Default"/>
        <w:tabs>
          <w:tab w:val="left" w:pos="5550"/>
        </w:tabs>
        <w:spacing w:after="27"/>
        <w:jc w:val="both"/>
      </w:pPr>
      <w:r>
        <w:lastRenderedPageBreak/>
        <w:tab/>
      </w:r>
    </w:p>
    <w:p w14:paraId="637C0649" w14:textId="77777777" w:rsidR="007378F7" w:rsidRPr="00877BEF" w:rsidRDefault="007378F7" w:rsidP="007378F7">
      <w:pPr>
        <w:pStyle w:val="Default"/>
        <w:jc w:val="center"/>
        <w:rPr>
          <w:b/>
          <w:bCs/>
        </w:rPr>
      </w:pPr>
      <w:bookmarkStart w:id="2" w:name="_Hlk94266927"/>
      <w:r w:rsidRPr="00877BEF">
        <w:rPr>
          <w:b/>
          <w:bCs/>
        </w:rPr>
        <w:t>§ 4</w:t>
      </w:r>
    </w:p>
    <w:bookmarkEnd w:id="2"/>
    <w:p w14:paraId="2809FCEE" w14:textId="77777777" w:rsidR="007378F7" w:rsidRPr="00877BEF" w:rsidRDefault="007378F7" w:rsidP="007378F7">
      <w:pPr>
        <w:shd w:val="clear" w:color="auto" w:fill="FFFFFF"/>
        <w:spacing w:after="150" w:line="240" w:lineRule="auto"/>
        <w:ind w:left="284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7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Konkursu i terminy:</w:t>
      </w:r>
    </w:p>
    <w:p w14:paraId="22390B35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Dyrektorzy szkół/uczelni oraz nauczyciele zainteresowani udziałem w konkursie informują uczniów/studentów o jego Regulaminie.</w:t>
      </w:r>
    </w:p>
    <w:p w14:paraId="016FB471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wykonują prace konkursowe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Mogą korzystać z opieki artystycznej nauczycieli.</w:t>
      </w:r>
    </w:p>
    <w:p w14:paraId="356A11C4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uczestnik może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jedną prace konkursową.</w:t>
      </w:r>
    </w:p>
    <w:p w14:paraId="41386751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 </w:t>
      </w:r>
      <w:r w:rsidRPr="00A30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października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30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2022 r.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prace należy przesłać lub dostarczyć osobiście (wraz z załącznikami) </w:t>
      </w:r>
      <w:r w:rsidRPr="00A3048A">
        <w:rPr>
          <w:rFonts w:ascii="Times New Roman" w:hAnsi="Times New Roman" w:cs="Times New Roman"/>
          <w:sz w:val="24"/>
          <w:szCs w:val="24"/>
        </w:rPr>
        <w:t>na adres:</w:t>
      </w:r>
      <w:r w:rsidRPr="00A3048A">
        <w:rPr>
          <w:rFonts w:ascii="Times New Roman" w:hAnsi="Times New Roman" w:cs="Times New Roman"/>
          <w:b/>
          <w:sz w:val="24"/>
          <w:szCs w:val="24"/>
        </w:rPr>
        <w:t xml:space="preserve"> Delegatura IPN-</w:t>
      </w:r>
      <w:proofErr w:type="spellStart"/>
      <w:r w:rsidRPr="00A3048A">
        <w:rPr>
          <w:rFonts w:ascii="Times New Roman" w:hAnsi="Times New Roman" w:cs="Times New Roman"/>
          <w:b/>
          <w:sz w:val="24"/>
          <w:szCs w:val="24"/>
        </w:rPr>
        <w:t>KŚZpNP</w:t>
      </w:r>
      <w:proofErr w:type="spellEnd"/>
      <w:r w:rsidRPr="00A3048A">
        <w:rPr>
          <w:rFonts w:ascii="Times New Roman" w:hAnsi="Times New Roman" w:cs="Times New Roman"/>
          <w:b/>
          <w:sz w:val="24"/>
          <w:szCs w:val="24"/>
        </w:rPr>
        <w:t xml:space="preserve"> w Olsztynie, ul. Jagiellońska 46, 10-273 Olsztyn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dopiskiem </w:t>
      </w:r>
      <w:r w:rsidRPr="00A3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„KONKURS: </w:t>
      </w:r>
      <w:r w:rsidRPr="00A45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Tylko Niepodległość</w:t>
      </w:r>
      <w:r w:rsidRPr="00A3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doręczenia pracy 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decyduje data stempla pocztowego.</w:t>
      </w:r>
    </w:p>
    <w:p w14:paraId="2BE06EEF" w14:textId="77777777" w:rsidR="007378F7" w:rsidRPr="000A2B0F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B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Uczestnik/Rodzic/opiekun prawny niepełnoletniego uczestnika konkursu zgłasza udział w konkursie za pośrednictwem wydrukowanego i podpisanego formularza zgłoszeniowego stanowiącego załącznik do regulaminu. Formularz dostępny jest na stronie internetowej konkursu lub innych kanałach komunikacyjnych Organizatora.</w:t>
      </w:r>
    </w:p>
    <w:p w14:paraId="5C0C9EDD" w14:textId="77777777" w:rsidR="007378F7" w:rsidRPr="000A2B0F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B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Wydrukowany, wypełniony i podpisany Formularz zgłoszeniowy należy dołączyć do przesyłki zawierającej pracę uczestnika konkursu.</w:t>
      </w:r>
    </w:p>
    <w:p w14:paraId="6B376E88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B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Uczestnik/Rodzic/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0A2B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piekun prawny niepełnoletniego uczestnika konkursu potwierdza znajomość 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akceptację regulaminu oraz wyraża zgodę bądź nie wyraża zgody na publikację wizerunku uczestnika za pośrednictwem formularza, o którym mowa w ust. 6.</w:t>
      </w:r>
    </w:p>
    <w:p w14:paraId="489846F9" w14:textId="77777777" w:rsidR="007378F7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B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Żądanie zaprzestania przetwarzania danych osobowych jest równoznaczne z rezygnacją 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udziału w konkursie.</w:t>
      </w:r>
    </w:p>
    <w:p w14:paraId="14E7AA22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Jury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 formalną kwalifikację prac (zgodność z regulaminem), a następnie dokonuje ich oceny uwzględniając walory plastyczne i sposób przedstawienia tematu.</w:t>
      </w:r>
      <w:r w:rsidRPr="00A3048A">
        <w:rPr>
          <w:rFonts w:ascii="Times New Roman" w:hAnsi="Times New Roman" w:cs="Times New Roman"/>
          <w:sz w:val="24"/>
          <w:szCs w:val="24"/>
        </w:rPr>
        <w:t xml:space="preserve"> Prace, które nie spełniają warunków formalnych nie będą podlegały ocenie.</w:t>
      </w:r>
      <w:r>
        <w:rPr>
          <w:rFonts w:ascii="Times New Roman" w:hAnsi="Times New Roman" w:cs="Times New Roman"/>
          <w:sz w:val="24"/>
          <w:szCs w:val="24"/>
        </w:rPr>
        <w:t xml:space="preserve"> Warunkiem przyjęcia pracy do Konkursu jest jej terminowe nadesłanie wraz z prawidłowo wypełnionym formularzem zgłoszeniowym.</w:t>
      </w:r>
    </w:p>
    <w:p w14:paraId="16768E81" w14:textId="77777777" w:rsidR="007378F7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wykluczenie z Konkursu pracy, która może sugerować propagowanie nazizmu, komunizmu lub innego ustroju totalitarnego oraz jeśli praca nawołuje do nienawiści na tle różnic narodowościowych, etnicznych, rasowych, wyznaniowych albo ze względu na bezwyznaniowość.</w:t>
      </w:r>
    </w:p>
    <w:p w14:paraId="5D45AE86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Nadesłane prace przechodzą na własność Organizatora. </w:t>
      </w:r>
    </w:p>
    <w:p w14:paraId="55452558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będą oceniane w czterech kategoriach wiekowych: szkoła podstawowa (uczniowie klas 1-3) oraz (uczniowie klas 4-8), uczniowie szkół ponadpodstawowych, studenci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studiów wyższych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woj. warmińsko-mazurskiego.</w:t>
      </w:r>
    </w:p>
    <w:p w14:paraId="58B67291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eastAsia="Times New Roman"/>
          <w:lang w:eastAsia="pl-PL"/>
        </w:rPr>
      </w:pPr>
      <w:r w:rsidRPr="00877BEF">
        <w:t>N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 przebiegiem Konkursu, oceną prac konkursowych oraz wytypowaniem zwycięzców czuwa Komisja Konkursowa, w której skład wchodzą m.in. przedstawiciele Instytutu Pamięci Narodowej - Delegatura w Olsztynie.</w:t>
      </w:r>
    </w:p>
    <w:p w14:paraId="6A55F718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eastAsia="Times New Roman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Funkcję przewodniczącego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Konkursowej pełni Naczelnik Delegatury IPN w Olsztynie. </w:t>
      </w:r>
    </w:p>
    <w:p w14:paraId="7EF54C6D" w14:textId="77777777" w:rsidR="007378F7" w:rsidRPr="00A3048A" w:rsidRDefault="007378F7" w:rsidP="007378F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30"/>
        <w:jc w:val="both"/>
        <w:rPr>
          <w:rFonts w:eastAsia="Times New Roman"/>
          <w:lang w:eastAsia="pl-PL"/>
        </w:rPr>
      </w:pPr>
      <w:r w:rsidRPr="00A30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równej liczby głosów decyduje głos przewodniczącego.</w:t>
      </w:r>
    </w:p>
    <w:p w14:paraId="2381E357" w14:textId="77777777" w:rsidR="007378F7" w:rsidRPr="003976F2" w:rsidRDefault="007378F7" w:rsidP="007378F7">
      <w:pPr>
        <w:pStyle w:val="Akapitzlist"/>
        <w:numPr>
          <w:ilvl w:val="0"/>
          <w:numId w:val="3"/>
        </w:numPr>
        <w:ind w:left="284"/>
      </w:pPr>
      <w:r w:rsidRPr="00A3048A">
        <w:rPr>
          <w:rFonts w:ascii="Times New Roman" w:hAnsi="Times New Roman" w:cs="Times New Roman"/>
          <w:sz w:val="24"/>
          <w:szCs w:val="24"/>
        </w:rPr>
        <w:t>Kryteria oceny: pomysłowość i oryginalność ujęcia tematu, poprawność merytoryczna, estetyka wykonania pracy, zgodność przedstawionej treści z tematem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B5041" w14:textId="77777777" w:rsidR="007378F7" w:rsidRPr="009E6C6C" w:rsidRDefault="007378F7" w:rsidP="007378F7">
      <w:pPr>
        <w:pStyle w:val="Akapitzlist"/>
        <w:numPr>
          <w:ilvl w:val="0"/>
          <w:numId w:val="3"/>
        </w:numPr>
        <w:ind w:left="284"/>
      </w:pPr>
      <w:r w:rsidRPr="00A3048A">
        <w:rPr>
          <w:rFonts w:ascii="Times New Roman" w:hAnsi="Times New Roman" w:cs="Times New Roman"/>
          <w:sz w:val="24"/>
          <w:szCs w:val="24"/>
        </w:rPr>
        <w:lastRenderedPageBreak/>
        <w:t xml:space="preserve">Informacja o wynikach konkursu oraz o miejscu i terminie Gali Finałowej, na której zostaną wręczone nagrody, zostanie zamieszczona </w:t>
      </w:r>
      <w:r w:rsidRPr="00A3048A">
        <w:rPr>
          <w:rFonts w:ascii="Times New Roman" w:hAnsi="Times New Roman" w:cs="Times New Roman"/>
          <w:b/>
          <w:sz w:val="24"/>
          <w:szCs w:val="24"/>
        </w:rPr>
        <w:t>11 listopada 2022 r.</w:t>
      </w:r>
      <w:r w:rsidRPr="00A3048A">
        <w:rPr>
          <w:rFonts w:ascii="Times New Roman" w:hAnsi="Times New Roman" w:cs="Times New Roman"/>
          <w:sz w:val="24"/>
          <w:szCs w:val="24"/>
        </w:rPr>
        <w:t xml:space="preserve"> na stronach internetowych organizatora: </w:t>
      </w:r>
    </w:p>
    <w:p w14:paraId="6C42AAAC" w14:textId="77777777" w:rsidR="007378F7" w:rsidRDefault="007378F7" w:rsidP="007378F7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74B2">
        <w:rPr>
          <w:rFonts w:ascii="Times New Roman" w:hAnsi="Times New Roman" w:cs="Times New Roman"/>
          <w:sz w:val="24"/>
          <w:szCs w:val="24"/>
        </w:rPr>
        <w:t>https://www.facebook.com/delegaturaipnolsztyn</w:t>
      </w:r>
    </w:p>
    <w:p w14:paraId="549A7940" w14:textId="77777777" w:rsidR="007378F7" w:rsidRPr="004E74B2" w:rsidRDefault="007378F7" w:rsidP="007378F7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6C6C">
        <w:t>https://bialystok.ipn.gov.pl/</w:t>
      </w:r>
    </w:p>
    <w:p w14:paraId="452A7453" w14:textId="77777777" w:rsidR="007378F7" w:rsidRPr="00877BEF" w:rsidRDefault="007378F7" w:rsidP="007378F7">
      <w:pPr>
        <w:pStyle w:val="Default"/>
        <w:ind w:left="284"/>
        <w:rPr>
          <w:b/>
          <w:bCs/>
        </w:rPr>
      </w:pPr>
    </w:p>
    <w:p w14:paraId="08BD7976" w14:textId="77777777" w:rsidR="007378F7" w:rsidRPr="00877BEF" w:rsidRDefault="007378F7" w:rsidP="007378F7">
      <w:pPr>
        <w:pStyle w:val="Default"/>
        <w:jc w:val="center"/>
        <w:rPr>
          <w:b/>
          <w:bCs/>
        </w:rPr>
      </w:pPr>
      <w:r w:rsidRPr="00877BEF">
        <w:rPr>
          <w:b/>
          <w:bCs/>
        </w:rPr>
        <w:t>§ 5</w:t>
      </w:r>
    </w:p>
    <w:p w14:paraId="67E94728" w14:textId="77777777" w:rsidR="007378F7" w:rsidRPr="00877BEF" w:rsidRDefault="007378F7" w:rsidP="007378F7">
      <w:pPr>
        <w:pStyle w:val="Default"/>
        <w:jc w:val="center"/>
      </w:pPr>
    </w:p>
    <w:p w14:paraId="7B5BB892" w14:textId="77777777" w:rsidR="007378F7" w:rsidRPr="00877BEF" w:rsidRDefault="007378F7" w:rsidP="007378F7">
      <w:pPr>
        <w:pStyle w:val="Default"/>
        <w:jc w:val="center"/>
        <w:rPr>
          <w:b/>
          <w:bCs/>
        </w:rPr>
      </w:pPr>
      <w:r w:rsidRPr="00877BEF">
        <w:rPr>
          <w:b/>
          <w:bCs/>
        </w:rPr>
        <w:t>Zasady przyznawania nagród:</w:t>
      </w:r>
    </w:p>
    <w:p w14:paraId="08C4C097" w14:textId="77777777" w:rsidR="007378F7" w:rsidRPr="00877BEF" w:rsidRDefault="007378F7" w:rsidP="007378F7">
      <w:pPr>
        <w:pStyle w:val="Default"/>
        <w:spacing w:after="27"/>
        <w:jc w:val="both"/>
      </w:pPr>
    </w:p>
    <w:p w14:paraId="7F1D0498" w14:textId="77777777" w:rsidR="007378F7" w:rsidRPr="00877BEF" w:rsidRDefault="007378F7" w:rsidP="007378F7">
      <w:pPr>
        <w:pStyle w:val="Default"/>
        <w:numPr>
          <w:ilvl w:val="0"/>
          <w:numId w:val="4"/>
        </w:numPr>
        <w:spacing w:after="27"/>
        <w:ind w:left="284" w:hanging="284"/>
        <w:jc w:val="both"/>
      </w:pPr>
      <w:r>
        <w:t>Komisja</w:t>
      </w:r>
      <w:r w:rsidRPr="00877BEF">
        <w:t xml:space="preserve"> Konkursowa wyłania laureatów I, II, III miejsca w poszczególnych kategoriach wiekowych. </w:t>
      </w:r>
    </w:p>
    <w:p w14:paraId="17462DB6" w14:textId="77777777" w:rsidR="007378F7" w:rsidRPr="00877BEF" w:rsidRDefault="007378F7" w:rsidP="007378F7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877BEF">
        <w:t xml:space="preserve">Najlepsze prace zostaną zaprezentowane podczas wystawy zorganizowanej przez Organizatora (termin i miejsce zostaną podane </w:t>
      </w:r>
      <w:r w:rsidRPr="00877BEF">
        <w:rPr>
          <w:rFonts w:eastAsia="Times New Roman"/>
          <w:b/>
          <w:bCs/>
          <w:lang w:eastAsia="pl-PL"/>
        </w:rPr>
        <w:t>1</w:t>
      </w:r>
      <w:r>
        <w:rPr>
          <w:rFonts w:eastAsia="Times New Roman"/>
          <w:b/>
          <w:bCs/>
          <w:lang w:eastAsia="pl-PL"/>
        </w:rPr>
        <w:t>1</w:t>
      </w:r>
      <w:r w:rsidRPr="00877BEF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listopada</w:t>
      </w:r>
      <w:r w:rsidRPr="00877BEF">
        <w:rPr>
          <w:rFonts w:eastAsia="Times New Roman"/>
          <w:b/>
          <w:bCs/>
          <w:lang w:eastAsia="pl-PL"/>
        </w:rPr>
        <w:t xml:space="preserve"> 2022 r.</w:t>
      </w:r>
      <w:r w:rsidRPr="00877BEF">
        <w:rPr>
          <w:rFonts w:eastAsia="Times New Roman"/>
          <w:lang w:eastAsia="pl-PL"/>
        </w:rPr>
        <w:t xml:space="preserve"> na stronach internetowych organizatora: </w:t>
      </w:r>
    </w:p>
    <w:p w14:paraId="7A546792" w14:textId="77777777" w:rsidR="007378F7" w:rsidRPr="00877BEF" w:rsidRDefault="007378F7" w:rsidP="007378F7">
      <w:pPr>
        <w:pStyle w:val="Default"/>
        <w:ind w:left="284"/>
        <w:jc w:val="both"/>
        <w:rPr>
          <w:color w:val="auto"/>
        </w:rPr>
      </w:pPr>
      <w:r w:rsidRPr="00877BEF">
        <w:rPr>
          <w:color w:val="auto"/>
        </w:rPr>
        <w:t>https://www.facebook.com/delegaturaipnolsztyn</w:t>
      </w:r>
    </w:p>
    <w:p w14:paraId="13163EAF" w14:textId="77777777" w:rsidR="007378F7" w:rsidRPr="00877BEF" w:rsidRDefault="007378F7" w:rsidP="007378F7">
      <w:pPr>
        <w:pStyle w:val="Default"/>
        <w:ind w:left="284"/>
        <w:jc w:val="both"/>
        <w:rPr>
          <w:color w:val="auto"/>
        </w:rPr>
      </w:pPr>
      <w:r w:rsidRPr="00877BEF">
        <w:rPr>
          <w:color w:val="auto"/>
        </w:rPr>
        <w:t>https://bialystok.ipn.gov.pl/</w:t>
      </w:r>
    </w:p>
    <w:p w14:paraId="576F6FC1" w14:textId="77777777" w:rsidR="007378F7" w:rsidRPr="00877BEF" w:rsidRDefault="007378F7" w:rsidP="007378F7">
      <w:pPr>
        <w:pStyle w:val="Default"/>
        <w:numPr>
          <w:ilvl w:val="0"/>
          <w:numId w:val="4"/>
        </w:numPr>
        <w:spacing w:after="27"/>
        <w:ind w:left="284" w:hanging="284"/>
        <w:jc w:val="both"/>
      </w:pPr>
      <w:r w:rsidRPr="00877BEF">
        <w:t>Dla laureatów Organizator przewiduje dyplomy i nagrody rzeczowe.</w:t>
      </w:r>
    </w:p>
    <w:p w14:paraId="691F1115" w14:textId="77777777" w:rsidR="007378F7" w:rsidRPr="00877BEF" w:rsidRDefault="007378F7" w:rsidP="007378F7">
      <w:pPr>
        <w:pStyle w:val="Default"/>
        <w:numPr>
          <w:ilvl w:val="0"/>
          <w:numId w:val="4"/>
        </w:numPr>
        <w:spacing w:after="27"/>
        <w:ind w:left="284" w:hanging="284"/>
        <w:jc w:val="both"/>
      </w:pPr>
      <w:r w:rsidRPr="00877BEF">
        <w:t xml:space="preserve">Prace laureatów będą ilustrowały kalendarz na rok 2023, który Organizator </w:t>
      </w:r>
      <w:r>
        <w:t>planuje</w:t>
      </w:r>
      <w:r w:rsidRPr="00877BEF">
        <w:t xml:space="preserve"> przygotować. Każdy z laureatów otrzyma jeden egzemplarz kalendarza. </w:t>
      </w:r>
    </w:p>
    <w:p w14:paraId="67DF47E4" w14:textId="77777777" w:rsidR="007378F7" w:rsidRPr="00877BEF" w:rsidRDefault="007378F7" w:rsidP="007378F7">
      <w:pPr>
        <w:pStyle w:val="Default"/>
        <w:spacing w:after="27"/>
        <w:ind w:left="284" w:hanging="284"/>
        <w:jc w:val="both"/>
      </w:pPr>
    </w:p>
    <w:p w14:paraId="7BD5D9EE" w14:textId="77777777" w:rsidR="007378F7" w:rsidRPr="00877BEF" w:rsidRDefault="007378F7" w:rsidP="007378F7">
      <w:pPr>
        <w:pStyle w:val="Default"/>
        <w:rPr>
          <w:b/>
          <w:bCs/>
        </w:rPr>
      </w:pPr>
    </w:p>
    <w:p w14:paraId="56167313" w14:textId="77777777" w:rsidR="007378F7" w:rsidRPr="00877BEF" w:rsidRDefault="007378F7" w:rsidP="007378F7">
      <w:pPr>
        <w:pStyle w:val="Default"/>
        <w:jc w:val="center"/>
      </w:pPr>
      <w:r w:rsidRPr="00877BEF">
        <w:rPr>
          <w:b/>
          <w:bCs/>
        </w:rPr>
        <w:t>§ 6</w:t>
      </w:r>
    </w:p>
    <w:p w14:paraId="3649843B" w14:textId="77777777" w:rsidR="007378F7" w:rsidRPr="001B45BE" w:rsidRDefault="007378F7" w:rsidP="007378F7">
      <w:pPr>
        <w:pStyle w:val="Default"/>
        <w:jc w:val="center"/>
        <w:rPr>
          <w:b/>
          <w:bCs/>
        </w:rPr>
      </w:pPr>
      <w:r w:rsidRPr="001B45BE">
        <w:rPr>
          <w:b/>
          <w:bCs/>
        </w:rPr>
        <w:t xml:space="preserve">Ochrona własności intelektualnej </w:t>
      </w:r>
    </w:p>
    <w:p w14:paraId="3D62AD97" w14:textId="77777777" w:rsidR="007378F7" w:rsidRPr="00A3048A" w:rsidRDefault="007378F7" w:rsidP="007378F7">
      <w:pPr>
        <w:pStyle w:val="Default"/>
        <w:ind w:left="284" w:hanging="284"/>
        <w:jc w:val="both"/>
        <w:rPr>
          <w:bCs/>
        </w:rPr>
      </w:pPr>
      <w:r w:rsidRPr="00A3048A">
        <w:rPr>
          <w:bCs/>
        </w:rPr>
        <w:t>1.</w:t>
      </w:r>
      <w:r w:rsidRPr="00A3048A">
        <w:rPr>
          <w:bCs/>
        </w:rPr>
        <w:tab/>
        <w:t xml:space="preserve">Z chwilą nadesłania pracy Organizator uzyskuje nieodpłatną, niewyłączną, nieograniczoną w czasie licencję na wykorzystanie pracy konkursowej na następujących polach eksploatacji: </w:t>
      </w:r>
    </w:p>
    <w:p w14:paraId="0DAA51C0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1)</w:t>
      </w:r>
      <w:r w:rsidRPr="00A3048A">
        <w:rPr>
          <w:bCs/>
        </w:rPr>
        <w:tab/>
        <w:t>w zakresie utrwalania i zwielokrotniania - wprowadzenie do pamięci komputera i zwielokrotnianie wszelkimi znanymi technikami w tym drukarską, cyfrową, elektroniczną;</w:t>
      </w:r>
    </w:p>
    <w:p w14:paraId="5A0EE8B2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2)</w:t>
      </w:r>
      <w:r w:rsidRPr="00A3048A">
        <w:rPr>
          <w:bCs/>
        </w:rPr>
        <w:tab/>
        <w:t>w zakresie obrotu egzemplarzami – wprowadzenie do obrotu egzemplarzy wytworzonych zgodnie z pkt 1 na terenie Rzeczypospolitej Polskiej;</w:t>
      </w:r>
    </w:p>
    <w:p w14:paraId="0901EC7A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3)</w:t>
      </w:r>
      <w:r w:rsidRPr="00A3048A">
        <w:rPr>
          <w:bCs/>
        </w:rPr>
        <w:tab/>
        <w:t>publiczne udostępnianie wersji elektronicznej pracy w taki sposób, aby każdy mógł mieć do niej dostęp w miejscu i czasie przez siebie wybranym, w szczególności poprzez umieszczenie na stronach internetowych z możliwością nieograniczonego poprania na urządzenia elektroniczne w formatach *</w:t>
      </w:r>
      <w:proofErr w:type="spellStart"/>
      <w:r w:rsidRPr="00A3048A">
        <w:rPr>
          <w:bCs/>
        </w:rPr>
        <w:t>ePub</w:t>
      </w:r>
      <w:proofErr w:type="spellEnd"/>
      <w:r w:rsidRPr="00A3048A">
        <w:rPr>
          <w:bCs/>
        </w:rPr>
        <w:t>, *</w:t>
      </w:r>
      <w:proofErr w:type="spellStart"/>
      <w:r w:rsidRPr="00A3048A">
        <w:rPr>
          <w:bCs/>
        </w:rPr>
        <w:t>mobi</w:t>
      </w:r>
      <w:proofErr w:type="spellEnd"/>
      <w:r w:rsidRPr="00A3048A">
        <w:rPr>
          <w:bCs/>
        </w:rPr>
        <w:t>, *PDF itp.</w:t>
      </w:r>
    </w:p>
    <w:p w14:paraId="29D9C8CE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4)</w:t>
      </w:r>
      <w:r w:rsidRPr="00A3048A">
        <w:rPr>
          <w:bCs/>
        </w:rPr>
        <w:tab/>
        <w:t xml:space="preserve">publiczna prezentacja prac w postaci wystawy. </w:t>
      </w:r>
    </w:p>
    <w:p w14:paraId="22F9616D" w14:textId="77777777" w:rsidR="007378F7" w:rsidRPr="00A3048A" w:rsidRDefault="007378F7" w:rsidP="007378F7">
      <w:pPr>
        <w:pStyle w:val="Default"/>
        <w:ind w:left="284" w:hanging="284"/>
        <w:jc w:val="both"/>
        <w:rPr>
          <w:bCs/>
        </w:rPr>
      </w:pPr>
      <w:r w:rsidRPr="00A3048A">
        <w:rPr>
          <w:bCs/>
        </w:rPr>
        <w:t>2.</w:t>
      </w:r>
      <w:r w:rsidRPr="00A3048A">
        <w:rPr>
          <w:bCs/>
        </w:rPr>
        <w:tab/>
        <w:t xml:space="preserve">Uczestnik Konkursu/rodzic/opiekun prawny oświadcza, że posiada pełnię praw autorskich do przedstawionej pracy.  </w:t>
      </w:r>
    </w:p>
    <w:p w14:paraId="541B5D3A" w14:textId="77777777" w:rsidR="007378F7" w:rsidRPr="00A3048A" w:rsidRDefault="007378F7" w:rsidP="007378F7">
      <w:pPr>
        <w:pStyle w:val="Default"/>
        <w:ind w:left="284" w:hanging="284"/>
        <w:jc w:val="both"/>
        <w:rPr>
          <w:bCs/>
        </w:rPr>
      </w:pPr>
      <w:r w:rsidRPr="00A3048A">
        <w:rPr>
          <w:bCs/>
        </w:rPr>
        <w:t>3.</w:t>
      </w:r>
      <w:r w:rsidRPr="00A3048A">
        <w:rPr>
          <w:bCs/>
        </w:rPr>
        <w:tab/>
        <w:t>Organizator z chwilą przekazania nagrody nabywa majątkowe prawa autorskie do nagrodzonych prac konkursowych na polach eksploatacji wskazanych w art. 50 Ustawy o prawie autorskim i prawach pokrewnych z dnia 4 lutego 1994 r., w tym w szczególności w zakresie:</w:t>
      </w:r>
    </w:p>
    <w:p w14:paraId="38D4509D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1)</w:t>
      </w:r>
      <w:r w:rsidRPr="00A3048A">
        <w:rPr>
          <w:bCs/>
        </w:rPr>
        <w:tab/>
        <w:t>wprowadzenie do pamięci komputera;</w:t>
      </w:r>
    </w:p>
    <w:p w14:paraId="44256902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lastRenderedPageBreak/>
        <w:t>2)</w:t>
      </w:r>
      <w:r w:rsidRPr="00A3048A">
        <w:rPr>
          <w:bCs/>
        </w:rPr>
        <w:tab/>
        <w:t xml:space="preserve">wytworzenia i zwielokrotnienia w dowolnej ilości egzemplarzy, za pomocą wszelkich dostępnych technik (w tym przede wszystkim techniką drukarską i cyfrową) na jakimkolwiek nośniku; </w:t>
      </w:r>
    </w:p>
    <w:p w14:paraId="6A3A40A0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3)</w:t>
      </w:r>
      <w:r w:rsidRPr="00A3048A">
        <w:rPr>
          <w:bCs/>
        </w:rPr>
        <w:tab/>
        <w:t xml:space="preserve">wprowadzenie wytworzonych egzemplarzy do obrotu na terenie Rzeczypospolitej Polskiej; </w:t>
      </w:r>
    </w:p>
    <w:p w14:paraId="57CE1E3A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4)</w:t>
      </w:r>
      <w:r w:rsidRPr="00A3048A">
        <w:rPr>
          <w:bCs/>
        </w:rPr>
        <w:tab/>
        <w:t>publicznego udostępniania w taki sposób, aby każdy mógł mieć do niej dostęp w miejscu czasie przez siebie wybranym, w szczególności poprzez umieszczenie na stronach internetowych Organizatora z możliwością nieograniczonego poprania na urządzenia elektroniczne w formatach *</w:t>
      </w:r>
      <w:proofErr w:type="spellStart"/>
      <w:r w:rsidRPr="00A3048A">
        <w:rPr>
          <w:bCs/>
        </w:rPr>
        <w:t>ePub</w:t>
      </w:r>
      <w:proofErr w:type="spellEnd"/>
      <w:r w:rsidRPr="00A3048A">
        <w:rPr>
          <w:bCs/>
        </w:rPr>
        <w:t>, *</w:t>
      </w:r>
      <w:proofErr w:type="spellStart"/>
      <w:r w:rsidRPr="00A3048A">
        <w:rPr>
          <w:bCs/>
        </w:rPr>
        <w:t>mobi</w:t>
      </w:r>
      <w:proofErr w:type="spellEnd"/>
      <w:r w:rsidRPr="00A3048A">
        <w:rPr>
          <w:bCs/>
        </w:rPr>
        <w:t xml:space="preserve">, *PDF itp.; </w:t>
      </w:r>
    </w:p>
    <w:p w14:paraId="196A8AB0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5)</w:t>
      </w:r>
      <w:r w:rsidRPr="00A3048A">
        <w:rPr>
          <w:bCs/>
        </w:rPr>
        <w:tab/>
        <w:t xml:space="preserve">prezentowania pracy konkursowej w prasie, telewizji, na stronach internetowych oraz wydawnictwach drukowanych i elektronicznych w celach </w:t>
      </w:r>
      <w:proofErr w:type="spellStart"/>
      <w:r w:rsidRPr="00A3048A">
        <w:rPr>
          <w:bCs/>
        </w:rPr>
        <w:t>informacyjno</w:t>
      </w:r>
      <w:proofErr w:type="spellEnd"/>
      <w:r w:rsidRPr="00A3048A">
        <w:rPr>
          <w:bCs/>
        </w:rPr>
        <w:t xml:space="preserve"> – promocyjnych Instytutu Pamięci Narodowej Komisji Ścigania Zbrodni przeciwko Narodowi Polskiemu a także publiczna prezentacja pracy w postaci wystawy;</w:t>
      </w:r>
    </w:p>
    <w:p w14:paraId="27573FD5" w14:textId="77777777" w:rsidR="007378F7" w:rsidRPr="00A3048A" w:rsidRDefault="007378F7" w:rsidP="007378F7">
      <w:pPr>
        <w:pStyle w:val="Default"/>
        <w:ind w:left="567" w:hanging="283"/>
        <w:jc w:val="both"/>
        <w:rPr>
          <w:bCs/>
        </w:rPr>
      </w:pPr>
      <w:r w:rsidRPr="00A3048A">
        <w:rPr>
          <w:bCs/>
        </w:rPr>
        <w:t>6)</w:t>
      </w:r>
      <w:r w:rsidRPr="00A3048A">
        <w:rPr>
          <w:bCs/>
        </w:rPr>
        <w:tab/>
        <w:t>wykorzystania pracy (w całości lub/i fragmencie) do celów naukowych i edukacyjnych w ramach realizacji misji edukacyjnej IPN.</w:t>
      </w:r>
    </w:p>
    <w:p w14:paraId="59388334" w14:textId="77777777" w:rsidR="007378F7" w:rsidRDefault="007378F7" w:rsidP="007378F7">
      <w:pPr>
        <w:pStyle w:val="Default"/>
        <w:ind w:left="284" w:hanging="284"/>
        <w:jc w:val="both"/>
        <w:rPr>
          <w:b/>
          <w:bCs/>
        </w:rPr>
      </w:pPr>
      <w:r w:rsidRPr="00A3048A">
        <w:rPr>
          <w:bCs/>
        </w:rPr>
        <w:t>4.</w:t>
      </w:r>
      <w:r w:rsidRPr="00A3048A">
        <w:rPr>
          <w:bCs/>
        </w:rPr>
        <w:tab/>
        <w:t>Zgodę na udzielenie licencji, o której mowa w ust. 1, wyraża uczestnik/rodzic/opiekun prawny poprzez akceptację treści regulaminu.</w:t>
      </w:r>
    </w:p>
    <w:p w14:paraId="680E3DE7" w14:textId="77777777" w:rsidR="007378F7" w:rsidRDefault="007378F7" w:rsidP="007378F7">
      <w:pPr>
        <w:pStyle w:val="Default"/>
        <w:ind w:left="284" w:hanging="284"/>
        <w:rPr>
          <w:b/>
          <w:bCs/>
        </w:rPr>
      </w:pPr>
    </w:p>
    <w:p w14:paraId="0569A2DC" w14:textId="77777777" w:rsidR="007378F7" w:rsidRPr="00877BEF" w:rsidRDefault="007378F7" w:rsidP="007378F7">
      <w:pPr>
        <w:pStyle w:val="Default"/>
        <w:ind w:left="284" w:hanging="284"/>
        <w:rPr>
          <w:b/>
          <w:bCs/>
        </w:rPr>
      </w:pPr>
    </w:p>
    <w:p w14:paraId="40998087" w14:textId="77777777" w:rsidR="007378F7" w:rsidRPr="00877BEF" w:rsidRDefault="007378F7" w:rsidP="007378F7">
      <w:pPr>
        <w:pStyle w:val="Default"/>
        <w:jc w:val="center"/>
      </w:pPr>
      <w:r w:rsidRPr="00877BEF">
        <w:rPr>
          <w:b/>
          <w:bCs/>
        </w:rPr>
        <w:t>§ 7</w:t>
      </w:r>
    </w:p>
    <w:p w14:paraId="5BE49422" w14:textId="77777777" w:rsidR="007378F7" w:rsidRPr="00877BEF" w:rsidRDefault="007378F7" w:rsidP="007378F7">
      <w:pPr>
        <w:pStyle w:val="Default"/>
        <w:jc w:val="center"/>
        <w:rPr>
          <w:b/>
          <w:bCs/>
        </w:rPr>
      </w:pPr>
      <w:r w:rsidRPr="00877BEF">
        <w:rPr>
          <w:b/>
          <w:bCs/>
        </w:rPr>
        <w:t>Postanowienia końcowe:</w:t>
      </w:r>
    </w:p>
    <w:p w14:paraId="6B13B510" w14:textId="77777777" w:rsidR="007378F7" w:rsidRPr="00877BEF" w:rsidRDefault="007378F7" w:rsidP="007378F7">
      <w:pPr>
        <w:pStyle w:val="Default"/>
        <w:jc w:val="center"/>
      </w:pPr>
    </w:p>
    <w:p w14:paraId="6E162969" w14:textId="77777777" w:rsidR="007378F7" w:rsidRPr="00877BEF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rPr>
          <w:rFonts w:eastAsia="Times New Roman"/>
          <w:lang w:eastAsia="pl-PL"/>
        </w:rPr>
        <w:t xml:space="preserve">Decyzje </w:t>
      </w:r>
      <w:r>
        <w:rPr>
          <w:rFonts w:eastAsia="Times New Roman"/>
          <w:lang w:eastAsia="pl-PL"/>
        </w:rPr>
        <w:t>Komisji</w:t>
      </w:r>
      <w:r w:rsidRPr="00877BEF">
        <w:rPr>
          <w:rFonts w:eastAsia="Times New Roman"/>
          <w:lang w:eastAsia="pl-PL"/>
        </w:rPr>
        <w:t xml:space="preserve"> Konkursowej są ostateczne.</w:t>
      </w:r>
      <w:r w:rsidRPr="00877BEF">
        <w:rPr>
          <w:color w:val="auto"/>
        </w:rPr>
        <w:t xml:space="preserve"> </w:t>
      </w:r>
    </w:p>
    <w:p w14:paraId="633F920F" w14:textId="77777777" w:rsidR="007378F7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>
        <w:t>Organizator może w każdym czasie odwołać konkurs bez podawania przyczyn.</w:t>
      </w:r>
    </w:p>
    <w:p w14:paraId="18D33F77" w14:textId="77777777" w:rsidR="007378F7" w:rsidRPr="00877BEF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t xml:space="preserve">Zgłoszenie pracy w Konkursie jest jednoznaczne z akceptacją regulaminu. </w:t>
      </w:r>
    </w:p>
    <w:p w14:paraId="7B366EED" w14:textId="77777777" w:rsidR="007378F7" w:rsidRPr="00877BEF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t xml:space="preserve">Organizator Konkursu zastrzega sobie prawo opublikowania imienia, nazwiska, wizerunku, informacji o laureatach Konkursu oraz umieszczenia tych informacji w materiałach promocyjnych, na stronach internetowych i profilach społecznościowych Organizatora w celach promocyjnych. </w:t>
      </w:r>
    </w:p>
    <w:p w14:paraId="724A6ADD" w14:textId="77777777" w:rsidR="007378F7" w:rsidRPr="00877BEF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t>Organizator nie</w:t>
      </w:r>
      <w:r>
        <w:t xml:space="preserve"> zwraca kosztów związanych z przygotowaniem prac konkursowych ani udziałem w Konkursie, nie</w:t>
      </w:r>
      <w:r w:rsidRPr="00877BEF">
        <w:t xml:space="preserve"> pokrywa kosztów przejazdu </w:t>
      </w:r>
      <w:r>
        <w:t>uczestników</w:t>
      </w:r>
      <w:r w:rsidRPr="00877BEF">
        <w:t xml:space="preserve"> </w:t>
      </w:r>
      <w:r>
        <w:t xml:space="preserve">ani </w:t>
      </w:r>
      <w:r w:rsidRPr="00877BEF">
        <w:t xml:space="preserve">opiekunów na uroczyste wręczenie nagród. </w:t>
      </w:r>
    </w:p>
    <w:p w14:paraId="2BF2885D" w14:textId="77777777" w:rsidR="007378F7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t xml:space="preserve">Sprawy nieujęte w regulaminie oraz kwestie sporne rozstrzyga </w:t>
      </w:r>
      <w:r>
        <w:t>Komisja</w:t>
      </w:r>
      <w:r w:rsidRPr="00877BEF">
        <w:t xml:space="preserve"> Konkursowa.</w:t>
      </w:r>
    </w:p>
    <w:p w14:paraId="126616CE" w14:textId="77777777" w:rsidR="007378F7" w:rsidRDefault="007378F7" w:rsidP="007378F7">
      <w:pPr>
        <w:pStyle w:val="Default"/>
        <w:numPr>
          <w:ilvl w:val="0"/>
          <w:numId w:val="5"/>
        </w:numPr>
        <w:ind w:left="284" w:hanging="284"/>
        <w:jc w:val="both"/>
      </w:pPr>
      <w:r w:rsidRPr="00877BEF">
        <w:t>Organizator zastrzega sobie możliwość zmiany jego regulaminu w każdym czasie.</w:t>
      </w:r>
      <w:r w:rsidRPr="001B45BE">
        <w:t xml:space="preserve"> Wszelkie dokonane przez organizatora zmiany regulaminu stają się obowiązujące po opublikowaniu ich na stronie internetowej Organizatora.</w:t>
      </w:r>
    </w:p>
    <w:p w14:paraId="71858718" w14:textId="1E1EEFF5" w:rsidR="007378F7" w:rsidRPr="008E30F0" w:rsidRDefault="007378F7" w:rsidP="007378F7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>
        <w:t>Osobą do kontaktu jest: Pan Jakub Sidor</w:t>
      </w:r>
      <w:r w:rsidRPr="00D76997">
        <w:t xml:space="preserve">, adres e-mail: </w:t>
      </w:r>
      <w:r w:rsidR="00D76997" w:rsidRPr="00D76997">
        <w:t>jakubradoslaw.sido</w:t>
      </w:r>
      <w:r w:rsidR="00D76997">
        <w:t>r</w:t>
      </w:r>
      <w:r w:rsidR="00D76997" w:rsidRPr="00D76997">
        <w:t>@ipn.gov.pl</w:t>
      </w:r>
      <w:r>
        <w:t>, tel. (89) 521 48 16.</w:t>
      </w:r>
    </w:p>
    <w:p w14:paraId="2A9C8EA5" w14:textId="77777777" w:rsidR="007378F7" w:rsidRPr="00877BEF" w:rsidRDefault="007378F7" w:rsidP="007378F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190B35" w14:textId="77777777" w:rsidR="007378F7" w:rsidRPr="00877BEF" w:rsidRDefault="007378F7" w:rsidP="007378F7">
      <w:pPr>
        <w:pStyle w:val="Default"/>
        <w:jc w:val="center"/>
      </w:pPr>
      <w:r w:rsidRPr="00877BEF">
        <w:rPr>
          <w:b/>
          <w:bCs/>
        </w:rPr>
        <w:t xml:space="preserve">§ </w:t>
      </w:r>
      <w:r>
        <w:rPr>
          <w:b/>
          <w:bCs/>
        </w:rPr>
        <w:t>8</w:t>
      </w:r>
    </w:p>
    <w:p w14:paraId="02CFE419" w14:textId="77777777" w:rsidR="007378F7" w:rsidRDefault="007378F7" w:rsidP="007378F7">
      <w:pPr>
        <w:pStyle w:val="Default"/>
        <w:jc w:val="center"/>
        <w:rPr>
          <w:b/>
          <w:bCs/>
        </w:rPr>
      </w:pPr>
      <w:r w:rsidRPr="001B45BE">
        <w:rPr>
          <w:b/>
          <w:bCs/>
        </w:rPr>
        <w:t>Informacja dotycząca przetwarzania danych osobowych</w:t>
      </w:r>
    </w:p>
    <w:p w14:paraId="7C6E3F83" w14:textId="77777777" w:rsidR="007378F7" w:rsidRPr="001B45BE" w:rsidRDefault="007378F7" w:rsidP="007378F7">
      <w:pPr>
        <w:pStyle w:val="Default"/>
        <w:jc w:val="center"/>
        <w:rPr>
          <w:b/>
          <w:bCs/>
        </w:rPr>
      </w:pPr>
    </w:p>
    <w:p w14:paraId="2C8779C8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Pozyskane Pani/Pana/dziecka/uczestnika dane osobowe przetwarzane będą w celach:</w:t>
      </w:r>
    </w:p>
    <w:p w14:paraId="6457BB81" w14:textId="77777777" w:rsidR="007378F7" w:rsidRPr="00A3048A" w:rsidRDefault="007378F7" w:rsidP="007378F7">
      <w:pPr>
        <w:pStyle w:val="Default"/>
        <w:numPr>
          <w:ilvl w:val="0"/>
          <w:numId w:val="6"/>
        </w:numPr>
        <w:jc w:val="both"/>
        <w:rPr>
          <w:bCs/>
          <w:i/>
        </w:rPr>
      </w:pPr>
      <w:r w:rsidRPr="00A3048A">
        <w:rPr>
          <w:bCs/>
        </w:rPr>
        <w:t>zgłoszenia oraz udziału w konkursie „</w:t>
      </w:r>
      <w:r>
        <w:rPr>
          <w:bCs/>
        </w:rPr>
        <w:t>Tylko Niepodległość</w:t>
      </w:r>
      <w:r w:rsidRPr="00A3048A">
        <w:rPr>
          <w:bCs/>
        </w:rPr>
        <w:t>”</w:t>
      </w:r>
      <w:r w:rsidRPr="00A3048A">
        <w:rPr>
          <w:bCs/>
          <w:i/>
        </w:rPr>
        <w:t>.</w:t>
      </w:r>
    </w:p>
    <w:p w14:paraId="14C13981" w14:textId="77777777" w:rsidR="007378F7" w:rsidRPr="00A3048A" w:rsidRDefault="007378F7" w:rsidP="007378F7">
      <w:pPr>
        <w:pStyle w:val="Default"/>
        <w:numPr>
          <w:ilvl w:val="0"/>
          <w:numId w:val="6"/>
        </w:numPr>
        <w:jc w:val="both"/>
        <w:rPr>
          <w:bCs/>
        </w:rPr>
      </w:pPr>
      <w:r w:rsidRPr="00A3048A">
        <w:rPr>
          <w:bCs/>
        </w:rPr>
        <w:lastRenderedPageBreak/>
        <w:t>publikacji wizerunku w celu zamieszczenia relacji z konkursu na stronach internetowych Organizatora, mediach i oficjalnych profilach w mediach społecznościowych Organizatora, w przypadku wyrażenia zgody.</w:t>
      </w:r>
    </w:p>
    <w:p w14:paraId="53C7C415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 xml:space="preserve">Podstawą prawną przetwarzania danych jest art. 6 ust. 1 lit. a (zgoda osoby, której dane dotyczą), lit. b (przetwarzanie jest niezbędne do wykonania umowy tj. regulaminu konkursu </w:t>
      </w:r>
      <w:r w:rsidRPr="00F43784">
        <w:rPr>
          <w:bCs/>
        </w:rPr>
        <w:t>„</w:t>
      </w:r>
      <w:r>
        <w:rPr>
          <w:bCs/>
        </w:rPr>
        <w:t>Tylko Niepodległość</w:t>
      </w:r>
      <w:r w:rsidRPr="00F43784">
        <w:rPr>
          <w:bCs/>
        </w:rPr>
        <w:t>”</w:t>
      </w:r>
      <w:r w:rsidRPr="00F43784">
        <w:rPr>
          <w:bCs/>
          <w:i/>
        </w:rPr>
        <w:t>.</w:t>
      </w:r>
      <w:r w:rsidRPr="00A3048A">
        <w:rPr>
          <w:bCs/>
        </w:rPr>
        <w:t>) oraz lit. e (wykonywanie zadań w interesie publicznym - art. 53 pkt.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31BA38A4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01BAB57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Dane kontaktowe inspektora ochrony danych w IPN-</w:t>
      </w:r>
      <w:proofErr w:type="spellStart"/>
      <w:r w:rsidRPr="00A3048A">
        <w:rPr>
          <w:bCs/>
        </w:rPr>
        <w:t>KŚZpNP</w:t>
      </w:r>
      <w:proofErr w:type="spellEnd"/>
      <w:r w:rsidRPr="00A3048A">
        <w:rPr>
          <w:bCs/>
        </w:rPr>
        <w:t>: inspektorochronydanych@ipn.gov.pl, adres do korespondencji: ul. Janusza Kurtyki 1, 02-676 Warszawa, z dopiskiem: Inspektor Ochrony Danych.</w:t>
      </w:r>
    </w:p>
    <w:p w14:paraId="5089188C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Odbiorcami danych osobowych mogą być upoważnione przez Administratora danych podmioty oraz podmioty, które mają prawo do wglądu na mocy odrębnych przepisów prawa.</w:t>
      </w:r>
    </w:p>
    <w:p w14:paraId="367F9AF0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Pani/Pana/dziecka/uczestnika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14:paraId="5867A820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1BA9C3A5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Ma Pani/Pan prawo wniesienia skargi do Prezesa Urzędu Ochrony Danych Osobowych, gdy uzna Pani/Pan, iż przetwarzanie danych osobowych narusza przepisy RODO.</w:t>
      </w:r>
    </w:p>
    <w:p w14:paraId="5AC3599F" w14:textId="77777777" w:rsidR="007378F7" w:rsidRPr="00A3048A" w:rsidRDefault="007378F7" w:rsidP="007378F7">
      <w:pPr>
        <w:pStyle w:val="Default"/>
        <w:numPr>
          <w:ilvl w:val="0"/>
          <w:numId w:val="7"/>
        </w:numPr>
        <w:jc w:val="both"/>
        <w:rPr>
          <w:bCs/>
        </w:rPr>
      </w:pPr>
      <w:r w:rsidRPr="00A3048A">
        <w:rPr>
          <w:bCs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135209F2" w14:textId="77777777" w:rsidR="007378F7" w:rsidRPr="001B45BE" w:rsidRDefault="007378F7" w:rsidP="007378F7">
      <w:pPr>
        <w:pStyle w:val="Default"/>
        <w:jc w:val="center"/>
        <w:rPr>
          <w:b/>
          <w:bCs/>
        </w:rPr>
      </w:pPr>
    </w:p>
    <w:p w14:paraId="4D5452F1" w14:textId="77777777" w:rsidR="007378F7" w:rsidRPr="00877BEF" w:rsidRDefault="007378F7" w:rsidP="0073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ED313" w14:textId="77777777" w:rsidR="007378F7" w:rsidRPr="00877BEF" w:rsidRDefault="007378F7" w:rsidP="0073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4C7A" w14:textId="77777777" w:rsidR="007378F7" w:rsidRPr="00877BEF" w:rsidRDefault="007378F7" w:rsidP="007378F7">
      <w:pPr>
        <w:rPr>
          <w:rFonts w:ascii="Times New Roman" w:hAnsi="Times New Roman" w:cs="Times New Roman"/>
          <w:sz w:val="24"/>
          <w:szCs w:val="24"/>
        </w:rPr>
      </w:pPr>
    </w:p>
    <w:p w14:paraId="7F26D695" w14:textId="77777777" w:rsidR="007378F7" w:rsidRPr="00877BEF" w:rsidRDefault="007378F7" w:rsidP="007378F7">
      <w:pPr>
        <w:rPr>
          <w:rFonts w:ascii="Times New Roman" w:hAnsi="Times New Roman" w:cs="Times New Roman"/>
          <w:sz w:val="24"/>
          <w:szCs w:val="24"/>
        </w:rPr>
      </w:pPr>
    </w:p>
    <w:p w14:paraId="175183C9" w14:textId="77777777" w:rsidR="00130DA3" w:rsidRDefault="00130DA3"/>
    <w:sectPr w:rsidR="00130DA3" w:rsidSect="00877BE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7E22" w14:textId="77777777" w:rsidR="005F45BE" w:rsidRDefault="005F45BE">
      <w:pPr>
        <w:spacing w:after="0" w:line="240" w:lineRule="auto"/>
      </w:pPr>
      <w:r>
        <w:separator/>
      </w:r>
    </w:p>
  </w:endnote>
  <w:endnote w:type="continuationSeparator" w:id="0">
    <w:p w14:paraId="3CAFB29E" w14:textId="77777777" w:rsidR="005F45BE" w:rsidRDefault="005F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7CBE" w14:textId="0BA1B3B6" w:rsidR="001B631C" w:rsidRPr="001B631C" w:rsidRDefault="001B631C" w:rsidP="001B631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1B631C">
      <w:rPr>
        <w:rFonts w:ascii="Times New Roman" w:hAnsi="Times New Roman" w:cs="Times New Roman"/>
        <w:i/>
        <w:sz w:val="20"/>
        <w:szCs w:val="20"/>
      </w:rPr>
      <w:t>Konkurs realizowany jest w ramach projektu Wojewody Warmińsko-Mazurskiego „Warmia i Mazury na drodze ku Niepodległości – edycja 2022”</w:t>
    </w:r>
  </w:p>
  <w:p w14:paraId="089FDB0A" w14:textId="7E34E76F" w:rsidR="0039166A" w:rsidRPr="001B631C" w:rsidRDefault="0039166A" w:rsidP="001B631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1B631C">
      <w:rPr>
        <w:rFonts w:ascii="Times New Roman" w:hAnsi="Times New Roman" w:cs="Times New Roman"/>
        <w:i/>
        <w:sz w:val="20"/>
        <w:szCs w:val="20"/>
      </w:rPr>
      <w:t>Sfinansowano ze środków Wieloletniego Programu Rządowego „Niepodległa” na lata 2017-2022</w:t>
    </w:r>
  </w:p>
  <w:p w14:paraId="2FBD2285" w14:textId="77777777" w:rsidR="0039166A" w:rsidRDefault="0039166A" w:rsidP="0039166A">
    <w:pPr>
      <w:pStyle w:val="Stopka"/>
    </w:pPr>
  </w:p>
  <w:sdt>
    <w:sdtPr>
      <w:id w:val="-762606852"/>
      <w:docPartObj>
        <w:docPartGallery w:val="Page Numbers (Bottom of Page)"/>
        <w:docPartUnique/>
      </w:docPartObj>
    </w:sdtPr>
    <w:sdtEndPr/>
    <w:sdtContent>
      <w:p w14:paraId="60E5F86B" w14:textId="4B6FE417" w:rsidR="007B4034" w:rsidRPr="0039166A" w:rsidRDefault="0039166A" w:rsidP="001B63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6FD3" w14:textId="77777777" w:rsidR="005F45BE" w:rsidRDefault="005F45BE">
      <w:pPr>
        <w:spacing w:after="0" w:line="240" w:lineRule="auto"/>
      </w:pPr>
      <w:r>
        <w:separator/>
      </w:r>
    </w:p>
  </w:footnote>
  <w:footnote w:type="continuationSeparator" w:id="0">
    <w:p w14:paraId="4E888B46" w14:textId="77777777" w:rsidR="005F45BE" w:rsidRDefault="005F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B0E" w14:textId="5A90658F" w:rsidR="004E66DF" w:rsidRDefault="00D556F0" w:rsidP="00A47FD5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DA3DF" wp14:editId="78320E5F">
          <wp:simplePos x="0" y="0"/>
          <wp:positionH relativeFrom="column">
            <wp:posOffset>137795</wp:posOffset>
          </wp:positionH>
          <wp:positionV relativeFrom="paragraph">
            <wp:posOffset>-87630</wp:posOffset>
          </wp:positionV>
          <wp:extent cx="2639060" cy="795655"/>
          <wp:effectExtent l="0" t="0" r="0" b="0"/>
          <wp:wrapThrough wrapText="bothSides">
            <wp:wrapPolygon edited="0">
              <wp:start x="13409" y="4137"/>
              <wp:lineTo x="5301" y="9826"/>
              <wp:lineTo x="5145" y="13446"/>
              <wp:lineTo x="7640" y="13963"/>
              <wp:lineTo x="7328" y="17066"/>
              <wp:lineTo x="13097" y="17066"/>
              <wp:lineTo x="13721" y="13446"/>
              <wp:lineTo x="16216" y="13446"/>
              <wp:lineTo x="16372" y="6206"/>
              <wp:lineTo x="14345" y="4137"/>
              <wp:lineTo x="13409" y="4137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A83080" wp14:editId="18345E31">
          <wp:extent cx="1302385" cy="53869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3" cy="54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31C">
      <w:rPr>
        <w:noProof/>
      </w:rPr>
      <w:drawing>
        <wp:inline distT="0" distB="0" distL="0" distR="0" wp14:anchorId="21BE45DB" wp14:editId="1FF611AF">
          <wp:extent cx="643956" cy="4829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90" cy="48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31C">
      <w:rPr>
        <w:noProof/>
      </w:rPr>
      <w:drawing>
        <wp:inline distT="0" distB="0" distL="0" distR="0" wp14:anchorId="51E8DB8B" wp14:editId="4EA93D04">
          <wp:extent cx="1122836" cy="561418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6" cy="5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9ADBF" w14:textId="77777777" w:rsidR="00ED4A11" w:rsidRDefault="00ED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5AE"/>
    <w:multiLevelType w:val="hybridMultilevel"/>
    <w:tmpl w:val="494C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715"/>
    <w:multiLevelType w:val="hybridMultilevel"/>
    <w:tmpl w:val="FB60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A701DC"/>
    <w:multiLevelType w:val="hybridMultilevel"/>
    <w:tmpl w:val="E8B6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3A9"/>
    <w:multiLevelType w:val="hybridMultilevel"/>
    <w:tmpl w:val="EB7A63C6"/>
    <w:lvl w:ilvl="0" w:tplc="1026D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38FB"/>
    <w:multiLevelType w:val="hybridMultilevel"/>
    <w:tmpl w:val="329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DE"/>
    <w:rsid w:val="000466A2"/>
    <w:rsid w:val="00130DA3"/>
    <w:rsid w:val="00192BE6"/>
    <w:rsid w:val="001B631C"/>
    <w:rsid w:val="002460C8"/>
    <w:rsid w:val="00263F0F"/>
    <w:rsid w:val="0031237C"/>
    <w:rsid w:val="00390FDE"/>
    <w:rsid w:val="0039166A"/>
    <w:rsid w:val="004138F4"/>
    <w:rsid w:val="00450DF4"/>
    <w:rsid w:val="004D1103"/>
    <w:rsid w:val="004E66DF"/>
    <w:rsid w:val="005F45BE"/>
    <w:rsid w:val="007378F7"/>
    <w:rsid w:val="007B62F5"/>
    <w:rsid w:val="00874AB1"/>
    <w:rsid w:val="00A01588"/>
    <w:rsid w:val="00A47FD5"/>
    <w:rsid w:val="00A861B2"/>
    <w:rsid w:val="00AD07E0"/>
    <w:rsid w:val="00B60328"/>
    <w:rsid w:val="00C84B8D"/>
    <w:rsid w:val="00CD420C"/>
    <w:rsid w:val="00D556F0"/>
    <w:rsid w:val="00D76997"/>
    <w:rsid w:val="00E109C7"/>
    <w:rsid w:val="00EC031A"/>
    <w:rsid w:val="00ED4A11"/>
    <w:rsid w:val="00F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529FD"/>
  <w15:chartTrackingRefBased/>
  <w15:docId w15:val="{9D7DFB7C-E1D0-4E80-B46D-FB1EC36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8F7"/>
  </w:style>
  <w:style w:type="paragraph" w:styleId="Akapitzlist">
    <w:name w:val="List Paragraph"/>
    <w:basedOn w:val="Normalny"/>
    <w:uiPriority w:val="34"/>
    <w:qFormat/>
    <w:rsid w:val="00737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A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A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9F52-094D-4D04-BA75-6E193A6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Radosław Sidor</dc:creator>
  <cp:keywords/>
  <dc:description/>
  <cp:lastModifiedBy>Jakub Radosław Sidor</cp:lastModifiedBy>
  <cp:revision>15</cp:revision>
  <cp:lastPrinted>2022-07-22T10:41:00Z</cp:lastPrinted>
  <dcterms:created xsi:type="dcterms:W3CDTF">2022-07-22T10:40:00Z</dcterms:created>
  <dcterms:modified xsi:type="dcterms:W3CDTF">2022-08-23T09:10:00Z</dcterms:modified>
</cp:coreProperties>
</file>