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456" w:rsidRPr="00EE2456" w:rsidRDefault="00EE2456" w:rsidP="00EE2456">
      <w:pPr>
        <w:suppressAutoHyphens w:val="0"/>
        <w:spacing w:after="0" w:line="240" w:lineRule="auto"/>
        <w:ind w:right="-11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EE2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EE2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EE2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egulaminu </w:t>
      </w:r>
    </w:p>
    <w:p w:rsidR="00EE2456" w:rsidRDefault="00EE2456" w:rsidP="00EE2456">
      <w:pPr>
        <w:suppressAutoHyphens w:val="0"/>
        <w:spacing w:after="0" w:line="240" w:lineRule="auto"/>
        <w:ind w:right="-110"/>
        <w:rPr>
          <w:rFonts w:eastAsia="Times New Roman" w:cs="Calibri"/>
          <w:sz w:val="24"/>
          <w:szCs w:val="24"/>
          <w:lang w:eastAsia="pl-PL"/>
        </w:rPr>
      </w:pPr>
    </w:p>
    <w:p w:rsidR="00EE2456" w:rsidRDefault="00EE2456" w:rsidP="00EE2456">
      <w:pPr>
        <w:suppressAutoHyphens w:val="0"/>
        <w:spacing w:after="0" w:line="240" w:lineRule="auto"/>
        <w:ind w:right="-110"/>
        <w:rPr>
          <w:rFonts w:eastAsia="Times New Roman" w:cs="Calibri"/>
          <w:sz w:val="24"/>
          <w:szCs w:val="24"/>
          <w:lang w:eastAsia="pl-PL"/>
        </w:rPr>
      </w:pPr>
    </w:p>
    <w:p w:rsidR="00EE2456" w:rsidRPr="00EE2456" w:rsidRDefault="00EE2456" w:rsidP="00EE245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24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I SKALA OCENY W ETAPIE OGÓLNOPOLSKIM</w:t>
      </w:r>
    </w:p>
    <w:p w:rsidR="00EE2456" w:rsidRPr="00EE2456" w:rsidRDefault="00EE2456" w:rsidP="00EE2456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2456" w:rsidRPr="00EE2456" w:rsidRDefault="00EE2456" w:rsidP="00EE245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E2456"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:rsidR="00EE2456" w:rsidRPr="00EE2456" w:rsidRDefault="00EE2456" w:rsidP="00EE2456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2456">
        <w:rPr>
          <w:rFonts w:ascii="Times New Roman" w:hAnsi="Times New Roman" w:cs="Times New Roman"/>
          <w:b/>
          <w:i/>
          <w:sz w:val="24"/>
          <w:szCs w:val="24"/>
          <w:lang w:eastAsia="pl-PL"/>
        </w:rPr>
        <w:t>W służbie niepodległej. Działalność ziemian na rzecz państwa i społeczeństwa w dwudziestoleciu międzywojennym</w:t>
      </w:r>
    </w:p>
    <w:p w:rsidR="00EE2456" w:rsidRPr="00EE2456" w:rsidRDefault="00EE2456" w:rsidP="00EE245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2456">
        <w:rPr>
          <w:rFonts w:ascii="Times New Roman" w:eastAsia="Times New Roman" w:hAnsi="Times New Roman" w:cs="Times New Roman"/>
          <w:sz w:val="24"/>
          <w:szCs w:val="24"/>
        </w:rPr>
        <w:t>dla uczniów szkół podstawowych oraz ponadpodstawowych w roku szkolnym 2020/2021</w:t>
      </w:r>
    </w:p>
    <w:p w:rsidR="00EE2456" w:rsidRPr="00EE2456" w:rsidRDefault="00EE2456" w:rsidP="00EE245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160" w:vertAnchor="text" w:tblpY="1"/>
        <w:tblOverlap w:val="never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60"/>
        <w:gridCol w:w="1234"/>
        <w:gridCol w:w="1462"/>
      </w:tblGrid>
      <w:tr w:rsidR="00EE2456" w:rsidRPr="00EE2456" w:rsidTr="006A2FE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Ustna prezentacja swojej pracy przez uczestnika konkursu</w:t>
            </w: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EE24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(nie przewiduje się korzystania z prezentacji multimedialnych)</w:t>
            </w:r>
          </w:p>
        </w:tc>
      </w:tr>
      <w:tr w:rsidR="00EE2456" w:rsidRPr="00EE2456" w:rsidTr="006A2FE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OBSZAR OCENY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Punktacja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Uzyskana liczba punktów</w:t>
            </w:r>
          </w:p>
        </w:tc>
      </w:tr>
      <w:tr w:rsidR="00EE2456" w:rsidRPr="00EE2456" w:rsidTr="006A2FE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Uzasadnienie wyboru tematu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rHeight w:val="1845"/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Przedstawienie swojej pracy</w:t>
            </w:r>
          </w:p>
          <w:p w:rsidR="00EE2456" w:rsidRPr="00EE2456" w:rsidRDefault="00EE2456" w:rsidP="00EE2456">
            <w:pPr>
              <w:numPr>
                <w:ilvl w:val="0"/>
                <w:numId w:val="1"/>
              </w:numPr>
              <w:tabs>
                <w:tab w:val="num" w:pos="180"/>
              </w:tabs>
              <w:suppressAutoHyphens w:val="0"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trafnie dobrany materiał:      (0-2)</w:t>
            </w:r>
          </w:p>
          <w:p w:rsidR="00EE2456" w:rsidRPr="00EE2456" w:rsidRDefault="00EE2456" w:rsidP="00EE2456">
            <w:pPr>
              <w:numPr>
                <w:ilvl w:val="0"/>
                <w:numId w:val="1"/>
              </w:numPr>
              <w:tabs>
                <w:tab w:val="num" w:pos="180"/>
              </w:tabs>
              <w:suppressAutoHyphens w:val="0"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odpowiednia argumentacja:  (0-2)</w:t>
            </w:r>
          </w:p>
          <w:p w:rsidR="00EE2456" w:rsidRPr="00EE2456" w:rsidRDefault="00EE2456" w:rsidP="00EE2456">
            <w:pPr>
              <w:numPr>
                <w:ilvl w:val="0"/>
                <w:numId w:val="1"/>
              </w:numPr>
              <w:tabs>
                <w:tab w:val="num" w:pos="180"/>
              </w:tabs>
              <w:suppressAutoHyphens w:val="0"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samodzielność przemyśleń:   (0-1)</w:t>
            </w:r>
          </w:p>
          <w:p w:rsidR="00EE2456" w:rsidRPr="00EE2456" w:rsidRDefault="00EE2456" w:rsidP="00EE2456">
            <w:pPr>
              <w:numPr>
                <w:ilvl w:val="0"/>
                <w:numId w:val="1"/>
              </w:numPr>
              <w:tabs>
                <w:tab w:val="num" w:pos="180"/>
              </w:tabs>
              <w:suppressAutoHyphens w:val="0"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poprawne posługiwanie się terminologią historyczną:  (0-2)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0-7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Przedstawienie oraz analiza i ocena zebranego materiału rzeczowego i źródłowego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0-3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Kompozycja wypowiedzi i poprawność językowa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41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Suma punktów: 14</w:t>
            </w:r>
          </w:p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Odpowiedź uczestnika na pytania dotyczące zaprezentowanej pracy konkursowej</w:t>
            </w:r>
          </w:p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Pytanie nr 1</w:t>
            </w:r>
          </w:p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Pytanie nr 2</w:t>
            </w:r>
          </w:p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41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Suma punktów: 4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41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Łączna liczba punktów: 18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E2456" w:rsidRPr="00EE2456" w:rsidRDefault="00EE2456" w:rsidP="00EE2456">
      <w:pPr>
        <w:suppressAutoHyphens w:val="0"/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E2456" w:rsidRPr="00EE2456" w:rsidRDefault="00EE2456" w:rsidP="00EE2456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EE24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Uczestnik ustnie prezentuje swoją pracę. Przedmiotem oceny komisji jest </w:t>
      </w:r>
      <w:r w:rsidRPr="00EE245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tylko i wyłącznie</w:t>
      </w:r>
      <w:r w:rsidRPr="00EE24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ustna prezentacja pracy konkursowej dokonywana przez uczestnika etapu ogólnopolskiego oraz  odpowiedź na pytania dotyczące pracy konkursowej. </w:t>
      </w:r>
      <w:r w:rsidRPr="00EE245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Komisja ogólnopolska nie zapoznaje się z  pracami konkursowymi i nie ocenia ich – to było zadaniem komisji wojewódzkiej.</w:t>
      </w:r>
      <w:bookmarkStart w:id="0" w:name="_GoBack"/>
      <w:bookmarkEnd w:id="0"/>
    </w:p>
    <w:sectPr w:rsidR="00EE2456" w:rsidRPr="00EE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E05AC"/>
    <w:multiLevelType w:val="hybridMultilevel"/>
    <w:tmpl w:val="ABAA2608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2"/>
    <w:rsid w:val="006E4C7D"/>
    <w:rsid w:val="00C82372"/>
    <w:rsid w:val="00E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D94E2-1FCC-4D34-B408-41C72FE2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456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1349</Characters>
  <Application>Microsoft Office Word</Application>
  <DocSecurity>0</DocSecurity>
  <Lines>11</Lines>
  <Paragraphs>3</Paragraphs>
  <ScaleCrop>false</ScaleCrop>
  <Company>IT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2</cp:revision>
  <dcterms:created xsi:type="dcterms:W3CDTF">2020-09-16T09:43:00Z</dcterms:created>
  <dcterms:modified xsi:type="dcterms:W3CDTF">2020-09-16T09:44:00Z</dcterms:modified>
</cp:coreProperties>
</file>