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C3" w:rsidRDefault="002619C3" w:rsidP="002619C3">
      <w:pPr>
        <w:keepNext/>
        <w:jc w:val="right"/>
        <w:outlineLvl w:val="0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hAnsi="Memoria"/>
          <w:sz w:val="20"/>
          <w:szCs w:val="20"/>
        </w:rPr>
        <w:t xml:space="preserve">Załącznik nr 7 do Regulaminu </w:t>
      </w:r>
    </w:p>
    <w:p w:rsidR="00EE2456" w:rsidRDefault="00EE2456" w:rsidP="00EE2456">
      <w:pPr>
        <w:suppressAutoHyphens w:val="0"/>
        <w:spacing w:after="0" w:line="240" w:lineRule="auto"/>
        <w:ind w:right="-110"/>
        <w:rPr>
          <w:rFonts w:eastAsia="Times New Roman" w:cs="Calibri"/>
          <w:sz w:val="24"/>
          <w:szCs w:val="24"/>
          <w:lang w:eastAsia="pl-PL"/>
        </w:rPr>
      </w:pPr>
      <w:bookmarkStart w:id="0" w:name="_GoBack"/>
      <w:bookmarkEnd w:id="0"/>
    </w:p>
    <w:p w:rsidR="00EE2456" w:rsidRPr="00EE2456" w:rsidRDefault="00EE2456" w:rsidP="00EE245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24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I SKALA OCENY W ETAPIE OGÓLNOPOLSKIM</w:t>
      </w:r>
    </w:p>
    <w:p w:rsidR="00EE2456" w:rsidRPr="00EE2456" w:rsidRDefault="00EE2456" w:rsidP="00EE2456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2456" w:rsidRPr="00EE2456" w:rsidRDefault="00EE2456" w:rsidP="00EE245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E2456">
        <w:rPr>
          <w:rFonts w:ascii="Times New Roman" w:eastAsia="Times New Roman" w:hAnsi="Times New Roman" w:cs="Times New Roman"/>
          <w:color w:val="000000"/>
          <w:sz w:val="24"/>
          <w:szCs w:val="24"/>
        </w:rPr>
        <w:t>Konkurs ogólnopolski</w:t>
      </w:r>
    </w:p>
    <w:p w:rsidR="00264CDA" w:rsidRDefault="00264CDA" w:rsidP="002159F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264CDA">
        <w:rPr>
          <w:rFonts w:ascii="Times New Roman" w:hAnsi="Times New Roman" w:cs="Times New Roman"/>
          <w:b/>
          <w:i/>
          <w:sz w:val="24"/>
          <w:szCs w:val="24"/>
          <w:lang w:eastAsia="pl-PL"/>
        </w:rPr>
        <w:t>Działalność ziemiaństwa w okresie międzywojennym – „Trzeba ujrzeć i zdobyć swoje miejsce...”</w:t>
      </w:r>
    </w:p>
    <w:p w:rsidR="00EE2456" w:rsidRDefault="00EE2456" w:rsidP="002159F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2456">
        <w:rPr>
          <w:rFonts w:ascii="Times New Roman" w:eastAsia="Times New Roman" w:hAnsi="Times New Roman" w:cs="Times New Roman"/>
          <w:sz w:val="24"/>
          <w:szCs w:val="24"/>
        </w:rPr>
        <w:t>dla uczniów szkół podstawowych oraz ponadpodstawowych w roku szkolnym 202</w:t>
      </w:r>
      <w:r w:rsidR="00264CDA">
        <w:rPr>
          <w:rFonts w:ascii="Times New Roman" w:eastAsia="Times New Roman" w:hAnsi="Times New Roman" w:cs="Times New Roman"/>
          <w:sz w:val="24"/>
          <w:szCs w:val="24"/>
        </w:rPr>
        <w:t>4</w:t>
      </w:r>
      <w:r w:rsidR="002159F0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264CDA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6618C" w:rsidRPr="00EE2456" w:rsidRDefault="0046618C" w:rsidP="002159F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2456" w:rsidRPr="00EE2456" w:rsidRDefault="00EE2456" w:rsidP="00EE245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160" w:vertAnchor="text" w:tblpY="1"/>
        <w:tblOverlap w:val="never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60"/>
        <w:gridCol w:w="1234"/>
        <w:gridCol w:w="1462"/>
      </w:tblGrid>
      <w:tr w:rsidR="00EE2456" w:rsidRPr="00EE2456" w:rsidTr="006A2FE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Ustna prezentacja swojej pracy przez uczestnika konkursu</w:t>
            </w: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EE24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(nie przewiduje się korzystania z prezentacji multimedialnych)</w:t>
            </w:r>
          </w:p>
        </w:tc>
      </w:tr>
      <w:tr w:rsidR="00EE2456" w:rsidRPr="00EE2456" w:rsidTr="006A2FE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OBSZAR OCENY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Punktacja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Uzyskana liczba punktów</w:t>
            </w:r>
          </w:p>
        </w:tc>
      </w:tr>
      <w:tr w:rsidR="00EE2456" w:rsidRPr="00EE2456" w:rsidTr="006A2FE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Uzasadnienie wyboru tematu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rHeight w:val="1845"/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Przedstawienie swojej pracy</w:t>
            </w:r>
          </w:p>
          <w:p w:rsidR="00EE2456" w:rsidRPr="00EE2456" w:rsidRDefault="00EE2456" w:rsidP="00EE2456">
            <w:pPr>
              <w:numPr>
                <w:ilvl w:val="0"/>
                <w:numId w:val="1"/>
              </w:numPr>
              <w:tabs>
                <w:tab w:val="num" w:pos="180"/>
              </w:tabs>
              <w:suppressAutoHyphens w:val="0"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trafnie dobrany materiał:      (0-2)</w:t>
            </w:r>
          </w:p>
          <w:p w:rsidR="00EE2456" w:rsidRPr="00EE2456" w:rsidRDefault="00EE2456" w:rsidP="00EE2456">
            <w:pPr>
              <w:numPr>
                <w:ilvl w:val="0"/>
                <w:numId w:val="1"/>
              </w:numPr>
              <w:tabs>
                <w:tab w:val="num" w:pos="180"/>
              </w:tabs>
              <w:suppressAutoHyphens w:val="0"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odpowiednia argumentacja:  (0-2)</w:t>
            </w:r>
          </w:p>
          <w:p w:rsidR="00EE2456" w:rsidRPr="00EE2456" w:rsidRDefault="00EE2456" w:rsidP="00EE2456">
            <w:pPr>
              <w:numPr>
                <w:ilvl w:val="0"/>
                <w:numId w:val="1"/>
              </w:numPr>
              <w:tabs>
                <w:tab w:val="num" w:pos="180"/>
              </w:tabs>
              <w:suppressAutoHyphens w:val="0"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samodzielność przemyśleń:   (0-1)</w:t>
            </w:r>
          </w:p>
          <w:p w:rsidR="00EE2456" w:rsidRPr="00EE2456" w:rsidRDefault="00EE2456" w:rsidP="00EE2456">
            <w:pPr>
              <w:numPr>
                <w:ilvl w:val="0"/>
                <w:numId w:val="1"/>
              </w:numPr>
              <w:tabs>
                <w:tab w:val="num" w:pos="180"/>
              </w:tabs>
              <w:suppressAutoHyphens w:val="0"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poprawne posługiwanie się terminologią historyczną:  (0-2)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0-7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Przedstawienie oraz analiza i ocena zebranego materiału rzeczowego i źródłowego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0-3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Kompozycja wypowiedzi i poprawność językowa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41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Suma punktów: 14</w:t>
            </w:r>
          </w:p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Odpowiedź uczestnika na pytania dotyczące zaprezentowanej pracy konkursowej</w:t>
            </w:r>
          </w:p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Pytanie nr 1</w:t>
            </w:r>
          </w:p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Pytanie nr 2</w:t>
            </w:r>
          </w:p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41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Suma punktów: 4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456" w:rsidRPr="00EE2456" w:rsidTr="006A2FE2">
        <w:trPr>
          <w:tblCellSpacing w:w="0" w:type="dxa"/>
        </w:trPr>
        <w:tc>
          <w:tcPr>
            <w:tcW w:w="41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Łączna liczba punktów: 18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EE2456" w:rsidRPr="00EE2456" w:rsidRDefault="00EE2456" w:rsidP="006A2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E2456" w:rsidRPr="00EE2456" w:rsidRDefault="00EE2456" w:rsidP="00EE2456">
      <w:pPr>
        <w:suppressAutoHyphens w:val="0"/>
        <w:spacing w:after="0" w:line="240" w:lineRule="auto"/>
        <w:ind w:right="-1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E2456" w:rsidRPr="00EE2456" w:rsidRDefault="00EE2456" w:rsidP="00EE2456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EE24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Uczestnik ustnie prezentuje swoją pracę. Przedmiotem oceny komisji jest </w:t>
      </w:r>
      <w:r w:rsidRPr="00EE245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tylko i wyłącznie</w:t>
      </w:r>
      <w:r w:rsidRPr="00EE24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ustna prezentacja pracy konkursowej dokonywana przez uczestnika etapu ogólnopolskiego oraz odpowiedź na pytania dotyczące pracy konkursowej. </w:t>
      </w:r>
      <w:r w:rsidRPr="00EE245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Komisja ogólnopolska nie zapoznaje się z</w:t>
      </w:r>
      <w:r w:rsidR="000C580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 </w:t>
      </w:r>
      <w:r w:rsidRPr="00EE245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pracami konkursowymi i nie ocenia ich – to było zadaniem komisji wojewódzkiej.</w:t>
      </w:r>
    </w:p>
    <w:sectPr w:rsidR="00EE2456" w:rsidRPr="00EE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E05AC"/>
    <w:multiLevelType w:val="hybridMultilevel"/>
    <w:tmpl w:val="ABAA2608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72"/>
    <w:rsid w:val="000C580B"/>
    <w:rsid w:val="00155A41"/>
    <w:rsid w:val="002159F0"/>
    <w:rsid w:val="002619C3"/>
    <w:rsid w:val="00264CDA"/>
    <w:rsid w:val="00343C4A"/>
    <w:rsid w:val="0046618C"/>
    <w:rsid w:val="006E4C7D"/>
    <w:rsid w:val="00BF167D"/>
    <w:rsid w:val="00C82372"/>
    <w:rsid w:val="00CB1E9E"/>
    <w:rsid w:val="00E85534"/>
    <w:rsid w:val="00EE2456"/>
    <w:rsid w:val="00F0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0C81"/>
  <w15:chartTrackingRefBased/>
  <w15:docId w15:val="{673D94E2-1FCC-4D34-B408-41C72FE2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456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Paweł Mazur</cp:lastModifiedBy>
  <cp:revision>3</cp:revision>
  <dcterms:created xsi:type="dcterms:W3CDTF">2024-10-22T11:25:00Z</dcterms:created>
  <dcterms:modified xsi:type="dcterms:W3CDTF">2024-11-08T10:26:00Z</dcterms:modified>
</cp:coreProperties>
</file>