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1A169" w14:textId="77777777" w:rsidR="00124E68" w:rsidRDefault="00F12A53" w:rsidP="00193D62">
      <w:pPr>
        <w:jc w:val="center"/>
        <w:rPr>
          <w:rFonts w:ascii="Memoria" w:hAnsi="Memoria"/>
          <w:b/>
          <w:bCs/>
          <w:sz w:val="32"/>
          <w:szCs w:val="32"/>
        </w:rPr>
      </w:pPr>
      <w:r w:rsidRPr="004D51E2">
        <w:rPr>
          <w:rFonts w:ascii="Memoria" w:hAnsi="Memoria"/>
          <w:b/>
          <w:bCs/>
          <w:sz w:val="32"/>
          <w:szCs w:val="32"/>
        </w:rPr>
        <w:t>Regulamin</w:t>
      </w:r>
    </w:p>
    <w:p w14:paraId="7FB09EE6" w14:textId="18DA77B0" w:rsidR="0019765F" w:rsidRPr="00CE0B2F" w:rsidRDefault="00D33815" w:rsidP="00193D62">
      <w:pPr>
        <w:jc w:val="center"/>
        <w:rPr>
          <w:rFonts w:ascii="Memoria" w:hAnsi="Memoria"/>
          <w:b/>
          <w:bCs/>
          <w:sz w:val="24"/>
          <w:szCs w:val="24"/>
        </w:rPr>
      </w:pPr>
      <w:r>
        <w:rPr>
          <w:rFonts w:ascii="Memoria" w:hAnsi="Memoria"/>
          <w:b/>
          <w:bCs/>
          <w:sz w:val="24"/>
          <w:szCs w:val="24"/>
        </w:rPr>
        <w:t xml:space="preserve">gry terenowej </w:t>
      </w:r>
      <w:bookmarkStart w:id="0" w:name="_Hlk167359327"/>
      <w:r w:rsidR="00660EBB" w:rsidRPr="00660EBB">
        <w:rPr>
          <w:rFonts w:ascii="Memoria" w:hAnsi="Memoria"/>
          <w:b/>
          <w:bCs/>
          <w:i/>
          <w:iCs/>
          <w:sz w:val="24"/>
          <w:szCs w:val="24"/>
        </w:rPr>
        <w:t xml:space="preserve">W pościgu za </w:t>
      </w:r>
      <w:r>
        <w:rPr>
          <w:rFonts w:ascii="Memoria" w:hAnsi="Memoria"/>
          <w:b/>
          <w:bCs/>
          <w:i/>
          <w:iCs/>
          <w:sz w:val="24"/>
          <w:szCs w:val="24"/>
        </w:rPr>
        <w:t>H</w:t>
      </w:r>
      <w:r w:rsidR="00660EBB" w:rsidRPr="00660EBB">
        <w:rPr>
          <w:rFonts w:ascii="Memoria" w:hAnsi="Memoria"/>
          <w:b/>
          <w:bCs/>
          <w:i/>
          <w:iCs/>
          <w:sz w:val="24"/>
          <w:szCs w:val="24"/>
        </w:rPr>
        <w:t>istorią</w:t>
      </w:r>
      <w:r w:rsidR="00660EBB">
        <w:rPr>
          <w:rFonts w:ascii="Memoria" w:hAnsi="Memoria"/>
          <w:b/>
          <w:bCs/>
          <w:sz w:val="24"/>
          <w:szCs w:val="24"/>
        </w:rPr>
        <w:t xml:space="preserve"> </w:t>
      </w:r>
      <w:bookmarkStart w:id="1" w:name="_Hlk167361142"/>
      <w:r w:rsidR="00A92F94">
        <w:rPr>
          <w:rFonts w:ascii="Memoria" w:hAnsi="Memoria"/>
          <w:b/>
          <w:bCs/>
          <w:sz w:val="24"/>
          <w:szCs w:val="24"/>
        </w:rPr>
        <w:t xml:space="preserve">w ramach </w:t>
      </w:r>
      <w:r>
        <w:rPr>
          <w:rFonts w:ascii="Memoria" w:hAnsi="Memoria"/>
          <w:b/>
          <w:bCs/>
          <w:sz w:val="24"/>
          <w:szCs w:val="24"/>
        </w:rPr>
        <w:t xml:space="preserve">strefy edukacyjno-historycznej </w:t>
      </w:r>
      <w:r w:rsidR="00A92F94">
        <w:rPr>
          <w:rFonts w:ascii="Memoria" w:hAnsi="Memoria"/>
          <w:b/>
          <w:bCs/>
          <w:sz w:val="24"/>
          <w:szCs w:val="24"/>
        </w:rPr>
        <w:t xml:space="preserve">podczas wydarzenia </w:t>
      </w:r>
      <w:bookmarkEnd w:id="1"/>
      <w:r w:rsidR="00A92F94">
        <w:rPr>
          <w:rFonts w:ascii="Memoria" w:hAnsi="Memoria"/>
          <w:b/>
          <w:bCs/>
          <w:sz w:val="24"/>
          <w:szCs w:val="24"/>
        </w:rPr>
        <w:br/>
      </w:r>
      <w:r w:rsidRPr="00A92F94">
        <w:rPr>
          <w:rFonts w:ascii="Memoria" w:hAnsi="Memoria"/>
          <w:b/>
          <w:bCs/>
          <w:i/>
          <w:iCs/>
          <w:sz w:val="24"/>
          <w:szCs w:val="24"/>
        </w:rPr>
        <w:t>Stulecie Wierności Rzeczypospolitej 1924–2024</w:t>
      </w:r>
    </w:p>
    <w:bookmarkEnd w:id="0"/>
    <w:p w14:paraId="35CCE0AE" w14:textId="62067712" w:rsidR="005E3DA8" w:rsidRPr="00CE0B2F" w:rsidRDefault="005E3DA8" w:rsidP="00193D62">
      <w:pPr>
        <w:jc w:val="center"/>
        <w:rPr>
          <w:rFonts w:ascii="Memoria" w:hAnsi="Memoria"/>
          <w:b/>
          <w:bCs/>
          <w:sz w:val="24"/>
          <w:szCs w:val="24"/>
        </w:rPr>
      </w:pPr>
      <w:r w:rsidRPr="00CE0B2F">
        <w:rPr>
          <w:rFonts w:ascii="Memoria" w:hAnsi="Memoria"/>
          <w:b/>
          <w:bCs/>
          <w:sz w:val="24"/>
          <w:szCs w:val="24"/>
        </w:rPr>
        <w:t>Wiżajny, 8 czerwca 2024 r.</w:t>
      </w:r>
    </w:p>
    <w:p w14:paraId="0FD44842" w14:textId="77777777" w:rsidR="00C77DB9" w:rsidRPr="004D51E2" w:rsidRDefault="00C77DB9" w:rsidP="00193D62">
      <w:pPr>
        <w:jc w:val="center"/>
        <w:rPr>
          <w:rFonts w:ascii="Memoria" w:hAnsi="Memoria"/>
          <w:b/>
          <w:bCs/>
        </w:rPr>
      </w:pPr>
    </w:p>
    <w:p w14:paraId="5DE4C5AB" w14:textId="35CB3A59" w:rsidR="002B7B09" w:rsidRPr="007606FB" w:rsidRDefault="008F2F25" w:rsidP="007606FB">
      <w:pPr>
        <w:spacing w:line="360" w:lineRule="auto"/>
        <w:jc w:val="center"/>
        <w:rPr>
          <w:rFonts w:ascii="Memoria" w:hAnsi="Memoria"/>
          <w:b/>
        </w:rPr>
      </w:pPr>
      <w:r w:rsidRPr="007606FB">
        <w:rPr>
          <w:rFonts w:ascii="Memoria" w:hAnsi="Memoria"/>
          <w:b/>
        </w:rPr>
        <w:t>I. Postanowienia</w:t>
      </w:r>
      <w:r w:rsidR="002B7B09" w:rsidRPr="007606FB">
        <w:rPr>
          <w:rFonts w:ascii="Memoria" w:hAnsi="Memoria"/>
          <w:b/>
        </w:rPr>
        <w:t xml:space="preserve"> ogólne</w:t>
      </w:r>
    </w:p>
    <w:p w14:paraId="61F88605" w14:textId="5EE57872" w:rsidR="009C39CD" w:rsidRPr="00A92F94" w:rsidRDefault="00A35A86" w:rsidP="00203889">
      <w:pPr>
        <w:pStyle w:val="Akapitzlist"/>
        <w:numPr>
          <w:ilvl w:val="0"/>
          <w:numId w:val="29"/>
        </w:numPr>
        <w:jc w:val="both"/>
        <w:rPr>
          <w:rFonts w:ascii="Memoria" w:hAnsi="Memoria"/>
          <w:strike/>
        </w:rPr>
      </w:pPr>
      <w:r w:rsidRPr="00A92F94">
        <w:rPr>
          <w:rFonts w:ascii="Memoria" w:hAnsi="Memoria"/>
        </w:rPr>
        <w:t>O</w:t>
      </w:r>
      <w:r w:rsidR="00860CCC" w:rsidRPr="00A92F94">
        <w:rPr>
          <w:rFonts w:ascii="Memoria" w:hAnsi="Memoria"/>
        </w:rPr>
        <w:t>rganizator</w:t>
      </w:r>
      <w:r w:rsidR="00E258E5" w:rsidRPr="00A92F94">
        <w:rPr>
          <w:rFonts w:ascii="Memoria" w:hAnsi="Memoria"/>
        </w:rPr>
        <w:t xml:space="preserve">em </w:t>
      </w:r>
      <w:r w:rsidR="00D33815" w:rsidRPr="00A92F94">
        <w:rPr>
          <w:rFonts w:ascii="Memoria" w:hAnsi="Memoria"/>
        </w:rPr>
        <w:t xml:space="preserve">gry terenowej </w:t>
      </w:r>
      <w:r w:rsidR="00D33815" w:rsidRPr="00A92F94">
        <w:rPr>
          <w:rFonts w:ascii="Memoria" w:hAnsi="Memoria"/>
          <w:i/>
          <w:iCs/>
        </w:rPr>
        <w:t>W pościgu za Historią</w:t>
      </w:r>
      <w:r w:rsidR="00CA4914" w:rsidRPr="00A92F94">
        <w:rPr>
          <w:rFonts w:ascii="Memoria" w:hAnsi="Memoria"/>
        </w:rPr>
        <w:t xml:space="preserve"> </w:t>
      </w:r>
      <w:r w:rsidR="00A92F94" w:rsidRPr="00A92F94">
        <w:rPr>
          <w:rFonts w:ascii="Memoria" w:hAnsi="Memoria"/>
        </w:rPr>
        <w:t xml:space="preserve">w ramach </w:t>
      </w:r>
      <w:r w:rsidR="00D33815" w:rsidRPr="00A92F94">
        <w:rPr>
          <w:rFonts w:ascii="Memoria" w:hAnsi="Memoria"/>
        </w:rPr>
        <w:t>strefy edukacyjno-historycznej</w:t>
      </w:r>
      <w:r w:rsidR="00A92F94" w:rsidRPr="00A92F94">
        <w:t xml:space="preserve"> </w:t>
      </w:r>
      <w:r w:rsidR="00A92F94" w:rsidRPr="00A92F94">
        <w:rPr>
          <w:rFonts w:ascii="Memoria" w:hAnsi="Memoria"/>
        </w:rPr>
        <w:t>podczas wydarzenia</w:t>
      </w:r>
      <w:r w:rsidR="00A92F94" w:rsidRPr="00A92F94">
        <w:t xml:space="preserve"> </w:t>
      </w:r>
      <w:r w:rsidR="00A92F94" w:rsidRPr="00A92F94">
        <w:rPr>
          <w:rFonts w:ascii="Memoria" w:hAnsi="Memoria"/>
          <w:i/>
          <w:iCs/>
        </w:rPr>
        <w:t>Stulecie Wierności Rzeczypospolitej 1924–2024</w:t>
      </w:r>
      <w:r w:rsidR="00A92F94" w:rsidRPr="00A92F94">
        <w:rPr>
          <w:rFonts w:ascii="Memoria" w:hAnsi="Memoria"/>
        </w:rPr>
        <w:t xml:space="preserve"> </w:t>
      </w:r>
      <w:r w:rsidR="00A92F94">
        <w:rPr>
          <w:rFonts w:ascii="Memoria" w:hAnsi="Memoria"/>
        </w:rPr>
        <w:t xml:space="preserve">(obchody 100. rocznicy powołania Korpusu Ochrony </w:t>
      </w:r>
      <w:r w:rsidR="00CA4914" w:rsidRPr="00A92F94">
        <w:rPr>
          <w:rFonts w:ascii="Memoria" w:hAnsi="Memoria"/>
        </w:rPr>
        <w:t>Pogranicza</w:t>
      </w:r>
      <w:r w:rsidR="00A92F94">
        <w:rPr>
          <w:rFonts w:ascii="Memoria" w:hAnsi="Memoria"/>
        </w:rPr>
        <w:t>)</w:t>
      </w:r>
      <w:r w:rsidR="00CA4914" w:rsidRPr="00A92F94">
        <w:rPr>
          <w:rFonts w:ascii="Memoria" w:hAnsi="Memoria"/>
        </w:rPr>
        <w:t xml:space="preserve"> </w:t>
      </w:r>
      <w:r w:rsidR="00860CCC" w:rsidRPr="00A92F94">
        <w:rPr>
          <w:rFonts w:ascii="Memoria" w:hAnsi="Memoria"/>
        </w:rPr>
        <w:t>jest Oddział Instytutu Pamięci Narodowej w Białymstoku.</w:t>
      </w:r>
    </w:p>
    <w:p w14:paraId="7FC21C06" w14:textId="2D61AABC" w:rsidR="00CC5036" w:rsidRPr="001E66FE" w:rsidRDefault="00A92F94" w:rsidP="009C39CD">
      <w:pPr>
        <w:pStyle w:val="Akapitzlist"/>
        <w:numPr>
          <w:ilvl w:val="0"/>
          <w:numId w:val="29"/>
        </w:numPr>
        <w:jc w:val="both"/>
        <w:rPr>
          <w:rFonts w:ascii="Memoria" w:hAnsi="Memoria"/>
          <w:strike/>
        </w:rPr>
      </w:pPr>
      <w:r>
        <w:rPr>
          <w:rFonts w:ascii="Memoria" w:hAnsi="Memoria"/>
        </w:rPr>
        <w:t xml:space="preserve">Gra terenowa ma </w:t>
      </w:r>
      <w:r w:rsidR="00CC5036" w:rsidRPr="001E66FE">
        <w:rPr>
          <w:rFonts w:ascii="Memoria" w:hAnsi="Memoria"/>
        </w:rPr>
        <w:t xml:space="preserve">charakter otwarty i </w:t>
      </w:r>
      <w:r>
        <w:rPr>
          <w:rFonts w:ascii="Memoria" w:hAnsi="Memoria"/>
        </w:rPr>
        <w:t xml:space="preserve">jest </w:t>
      </w:r>
      <w:r w:rsidR="00CC5036" w:rsidRPr="001E66FE">
        <w:rPr>
          <w:rFonts w:ascii="Memoria" w:hAnsi="Memoria"/>
        </w:rPr>
        <w:t>skierowan</w:t>
      </w:r>
      <w:r>
        <w:rPr>
          <w:rFonts w:ascii="Memoria" w:hAnsi="Memoria"/>
        </w:rPr>
        <w:t>a</w:t>
      </w:r>
      <w:r w:rsidR="00CC5036" w:rsidRPr="001E66FE">
        <w:rPr>
          <w:rFonts w:ascii="Memoria" w:hAnsi="Memoria"/>
        </w:rPr>
        <w:t xml:space="preserve"> do osób z terenu Rzeczypospolitej Polskiej.</w:t>
      </w:r>
    </w:p>
    <w:p w14:paraId="5985B551" w14:textId="772A4E0F" w:rsidR="00777244" w:rsidRDefault="00CC5036" w:rsidP="00CC5036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 xml:space="preserve">Uczestnicy </w:t>
      </w:r>
      <w:r w:rsidR="00777244">
        <w:rPr>
          <w:rFonts w:ascii="Memoria" w:hAnsi="Memoria"/>
        </w:rPr>
        <w:t xml:space="preserve">biorą udział w </w:t>
      </w:r>
      <w:r w:rsidR="00A92F94">
        <w:rPr>
          <w:rFonts w:ascii="Memoria" w:hAnsi="Memoria"/>
        </w:rPr>
        <w:t xml:space="preserve">grze terenowej </w:t>
      </w:r>
      <w:r w:rsidR="00777244">
        <w:rPr>
          <w:rFonts w:ascii="Memoria" w:hAnsi="Memoria"/>
        </w:rPr>
        <w:t>tworząc grupę. Grupa liczyć musi co najmniej 4 osoby</w:t>
      </w:r>
      <w:r w:rsidR="001E793C">
        <w:rPr>
          <w:rFonts w:ascii="Memoria" w:hAnsi="Memoria"/>
        </w:rPr>
        <w:t>,</w:t>
      </w:r>
      <w:r w:rsidR="00777244">
        <w:rPr>
          <w:rFonts w:ascii="Memoria" w:hAnsi="Memoria"/>
        </w:rPr>
        <w:t xml:space="preserve"> </w:t>
      </w:r>
      <w:r w:rsidR="001E793C" w:rsidRPr="001E793C">
        <w:rPr>
          <w:rFonts w:ascii="Memoria" w:hAnsi="Memoria"/>
        </w:rPr>
        <w:t>w tym min. jednej osoby pełnoletniej</w:t>
      </w:r>
      <w:r w:rsidR="00393A49">
        <w:rPr>
          <w:rFonts w:ascii="Memoria" w:hAnsi="Memoria"/>
        </w:rPr>
        <w:t xml:space="preserve">, która bierze pełną odpowiedzialność za </w:t>
      </w:r>
      <w:r w:rsidR="00017EB8">
        <w:rPr>
          <w:rFonts w:ascii="Memoria" w:hAnsi="Memoria"/>
        </w:rPr>
        <w:t xml:space="preserve">niepełnoletnich </w:t>
      </w:r>
      <w:r w:rsidR="00393A49">
        <w:rPr>
          <w:rFonts w:ascii="Memoria" w:hAnsi="Memoria"/>
        </w:rPr>
        <w:t>w swojej grupie</w:t>
      </w:r>
      <w:r w:rsidR="00FC24E0">
        <w:rPr>
          <w:rFonts w:ascii="Memoria" w:hAnsi="Memoria"/>
        </w:rPr>
        <w:t>.</w:t>
      </w:r>
    </w:p>
    <w:p w14:paraId="6C29F77D" w14:textId="7046E009" w:rsidR="00CC5036" w:rsidRPr="001E66FE" w:rsidRDefault="00777244" w:rsidP="00CC5036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>
        <w:rPr>
          <w:rFonts w:ascii="Memoria" w:hAnsi="Memoria"/>
        </w:rPr>
        <w:t xml:space="preserve">Uczestnicy </w:t>
      </w:r>
      <w:r w:rsidR="00CC5036" w:rsidRPr="001E66FE">
        <w:rPr>
          <w:rFonts w:ascii="Memoria" w:hAnsi="Memoria"/>
        </w:rPr>
        <w:t xml:space="preserve">pełnoletni zgłaszają udział w </w:t>
      </w:r>
      <w:r w:rsidR="00A92F94">
        <w:rPr>
          <w:rFonts w:ascii="Memoria" w:hAnsi="Memoria"/>
        </w:rPr>
        <w:t xml:space="preserve">grze terenowej </w:t>
      </w:r>
      <w:r w:rsidR="00CC5036" w:rsidRPr="001E66FE">
        <w:rPr>
          <w:rFonts w:ascii="Memoria" w:hAnsi="Memoria"/>
        </w:rPr>
        <w:t>indywidualnie.</w:t>
      </w:r>
    </w:p>
    <w:p w14:paraId="210862FC" w14:textId="363F6961" w:rsidR="00CC5036" w:rsidRDefault="00CC5036" w:rsidP="005C718C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 xml:space="preserve">Uczestnicy niepełnoletni </w:t>
      </w:r>
      <w:r w:rsidR="00777244">
        <w:rPr>
          <w:rFonts w:ascii="Memoria" w:hAnsi="Memoria"/>
        </w:rPr>
        <w:t xml:space="preserve">biorą udział w </w:t>
      </w:r>
      <w:r w:rsidR="00A92F94">
        <w:rPr>
          <w:rFonts w:ascii="Memoria" w:hAnsi="Memoria"/>
        </w:rPr>
        <w:t xml:space="preserve">grze terenowej </w:t>
      </w:r>
      <w:r w:rsidR="005C718C" w:rsidRPr="001E66FE">
        <w:rPr>
          <w:rFonts w:ascii="Memoria" w:hAnsi="Memoria"/>
        </w:rPr>
        <w:t>pod warunkiem zapewnienia opieki osoby pełnoletniej, która została upoważniona do tej czyn</w:t>
      </w:r>
      <w:r w:rsidR="00184D60" w:rsidRPr="001E66FE">
        <w:rPr>
          <w:rFonts w:ascii="Memoria" w:hAnsi="Memoria"/>
        </w:rPr>
        <w:t>ności przez prawnych opiekunów U</w:t>
      </w:r>
      <w:r w:rsidR="005C718C" w:rsidRPr="001E66FE">
        <w:rPr>
          <w:rFonts w:ascii="Memoria" w:hAnsi="Memoria"/>
        </w:rPr>
        <w:t xml:space="preserve">czestników niepełnoletnich. Opiekun grupy biorącej udział w </w:t>
      </w:r>
      <w:r w:rsidR="00A92F94">
        <w:rPr>
          <w:rFonts w:ascii="Memoria" w:hAnsi="Memoria"/>
        </w:rPr>
        <w:t xml:space="preserve">grze terenowej </w:t>
      </w:r>
      <w:r w:rsidR="005C718C" w:rsidRPr="001E66FE">
        <w:rPr>
          <w:rFonts w:ascii="Memoria" w:hAnsi="Memoria"/>
        </w:rPr>
        <w:t>bierze pełną odpowiedzialność za zdrowie i życie podopiecznych.</w:t>
      </w:r>
      <w:r w:rsidR="003C31B6">
        <w:rPr>
          <w:rFonts w:ascii="Memoria" w:hAnsi="Memoria"/>
        </w:rPr>
        <w:t xml:space="preserve"> </w:t>
      </w:r>
    </w:p>
    <w:p w14:paraId="175BD0E5" w14:textId="17A98B73" w:rsidR="001E793C" w:rsidRPr="001E66FE" w:rsidRDefault="001E793C" w:rsidP="005C718C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 w:rsidRPr="001E793C">
        <w:rPr>
          <w:rFonts w:ascii="Memoria" w:hAnsi="Memoria"/>
        </w:rPr>
        <w:t xml:space="preserve">Ze względów logistycznych wprowadza się ograniczenie liczby uczestników do </w:t>
      </w:r>
      <w:r w:rsidR="00393A49">
        <w:rPr>
          <w:rFonts w:ascii="Memoria" w:hAnsi="Memoria"/>
        </w:rPr>
        <w:t>4</w:t>
      </w:r>
      <w:r w:rsidRPr="001E793C">
        <w:rPr>
          <w:rFonts w:ascii="Memoria" w:hAnsi="Memoria"/>
        </w:rPr>
        <w:t xml:space="preserve">0 </w:t>
      </w:r>
      <w:r>
        <w:rPr>
          <w:rFonts w:ascii="Memoria" w:hAnsi="Memoria"/>
        </w:rPr>
        <w:t xml:space="preserve">wszystkich </w:t>
      </w:r>
      <w:r w:rsidR="003C31B6">
        <w:rPr>
          <w:rFonts w:ascii="Memoria" w:hAnsi="Memoria"/>
        </w:rPr>
        <w:t xml:space="preserve">osób biorących udział w </w:t>
      </w:r>
      <w:r w:rsidR="00A92F94">
        <w:rPr>
          <w:rFonts w:ascii="Memoria" w:hAnsi="Memoria"/>
        </w:rPr>
        <w:t>grze terenowej</w:t>
      </w:r>
      <w:r>
        <w:rPr>
          <w:rFonts w:ascii="Memoria" w:hAnsi="Memoria"/>
        </w:rPr>
        <w:t>.</w:t>
      </w:r>
    </w:p>
    <w:p w14:paraId="392117A9" w14:textId="77777777" w:rsidR="007D79D3" w:rsidRPr="00AF529E" w:rsidRDefault="007D79D3" w:rsidP="007D79D3">
      <w:pPr>
        <w:pStyle w:val="Akapitzlist"/>
        <w:ind w:left="502"/>
        <w:jc w:val="both"/>
        <w:rPr>
          <w:rFonts w:ascii="Memoria" w:hAnsi="Memoria"/>
          <w:color w:val="5B9BD5" w:themeColor="accent1"/>
        </w:rPr>
      </w:pPr>
    </w:p>
    <w:p w14:paraId="4595896F" w14:textId="508A48EA" w:rsidR="00564429" w:rsidRPr="00914D06" w:rsidRDefault="007606FB" w:rsidP="007606FB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II. </w:t>
      </w:r>
      <w:r w:rsidR="00564429" w:rsidRPr="00914D06">
        <w:rPr>
          <w:rFonts w:ascii="Memoria" w:hAnsi="Memoria"/>
          <w:b/>
          <w:bCs/>
        </w:rPr>
        <w:t>Cele</w:t>
      </w:r>
    </w:p>
    <w:p w14:paraId="12FB6E3D" w14:textId="1B1D2595" w:rsidR="0041612D" w:rsidRPr="00777244" w:rsidRDefault="00E665D4" w:rsidP="003C7CE3">
      <w:pPr>
        <w:pStyle w:val="Akapitzlist"/>
        <w:numPr>
          <w:ilvl w:val="0"/>
          <w:numId w:val="18"/>
        </w:numPr>
        <w:ind w:left="426"/>
        <w:jc w:val="both"/>
        <w:rPr>
          <w:rFonts w:ascii="Memoria" w:hAnsi="Memoria"/>
        </w:rPr>
      </w:pPr>
      <w:r w:rsidRPr="00777244">
        <w:rPr>
          <w:rFonts w:ascii="Memoria" w:hAnsi="Memoria"/>
        </w:rPr>
        <w:t>P</w:t>
      </w:r>
      <w:r w:rsidR="00914D06" w:rsidRPr="00777244">
        <w:rPr>
          <w:rFonts w:ascii="Memoria" w:hAnsi="Memoria"/>
        </w:rPr>
        <w:t>opularyzacja najnowszej historii Polski, ze szczególnym uwzględnieniem dziejów Korpusu Ochrony Pogranicza</w:t>
      </w:r>
      <w:r w:rsidR="00B871AC" w:rsidRPr="00777244">
        <w:rPr>
          <w:rFonts w:ascii="Memoria" w:hAnsi="Memoria"/>
        </w:rPr>
        <w:t xml:space="preserve"> oraz innych przedwojennych formacji służb granicznych</w:t>
      </w:r>
      <w:r w:rsidR="00777244" w:rsidRPr="00777244">
        <w:rPr>
          <w:rFonts w:ascii="Memoria" w:hAnsi="Memoria"/>
        </w:rPr>
        <w:t xml:space="preserve"> oraz </w:t>
      </w:r>
      <w:r w:rsidR="00777244">
        <w:rPr>
          <w:rFonts w:ascii="Memoria" w:hAnsi="Memoria"/>
        </w:rPr>
        <w:t>p</w:t>
      </w:r>
      <w:r w:rsidR="0041612D" w:rsidRPr="00777244">
        <w:rPr>
          <w:rFonts w:ascii="Memoria" w:hAnsi="Memoria"/>
        </w:rPr>
        <w:t>ogłębienie wiedzy historycznej</w:t>
      </w:r>
      <w:r w:rsidR="001E793C">
        <w:rPr>
          <w:rFonts w:ascii="Memoria" w:hAnsi="Memoria"/>
        </w:rPr>
        <w:t xml:space="preserve">, </w:t>
      </w:r>
      <w:r w:rsidR="001E793C" w:rsidRPr="001E793C">
        <w:rPr>
          <w:rFonts w:ascii="Memoria" w:hAnsi="Memoria"/>
        </w:rPr>
        <w:t>poprzez spacer i wspólne rozwiązywanie zadań przygotowanych w wyznaczonych miejscach.</w:t>
      </w:r>
    </w:p>
    <w:p w14:paraId="48C62196" w14:textId="4A73E937" w:rsidR="00914D06" w:rsidRPr="00777244" w:rsidRDefault="00E665D4" w:rsidP="00777244">
      <w:pPr>
        <w:pStyle w:val="Akapitzlist"/>
        <w:numPr>
          <w:ilvl w:val="0"/>
          <w:numId w:val="1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R</w:t>
      </w:r>
      <w:r w:rsidR="0041612D" w:rsidRPr="007606FB">
        <w:rPr>
          <w:rFonts w:ascii="Memoria" w:hAnsi="Memoria"/>
        </w:rPr>
        <w:t xml:space="preserve">ozwijanie </w:t>
      </w:r>
      <w:r w:rsidR="007553A4" w:rsidRPr="007606FB">
        <w:rPr>
          <w:rFonts w:ascii="Memoria" w:hAnsi="Memoria"/>
        </w:rPr>
        <w:t>tożsamości narodowej i regionalnej</w:t>
      </w:r>
      <w:r w:rsidR="0041612D" w:rsidRPr="007606FB">
        <w:rPr>
          <w:rFonts w:ascii="Memoria" w:hAnsi="Memoria"/>
        </w:rPr>
        <w:t xml:space="preserve"> oraz postaw patriotycznych</w:t>
      </w:r>
      <w:r>
        <w:rPr>
          <w:rFonts w:ascii="Memoria" w:hAnsi="Memoria"/>
        </w:rPr>
        <w:t>.</w:t>
      </w:r>
    </w:p>
    <w:p w14:paraId="24D23795" w14:textId="77777777" w:rsidR="008F2F25" w:rsidRPr="00C24864" w:rsidRDefault="008F2F25" w:rsidP="008F2F25">
      <w:pPr>
        <w:pStyle w:val="Akapitzlist"/>
        <w:ind w:left="426"/>
        <w:jc w:val="both"/>
        <w:rPr>
          <w:rFonts w:ascii="Memoria" w:hAnsi="Memoria"/>
        </w:rPr>
      </w:pPr>
    </w:p>
    <w:p w14:paraId="7403530D" w14:textId="77777777" w:rsidR="00425948" w:rsidRPr="00AA5E99" w:rsidRDefault="007606FB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III. </w:t>
      </w:r>
      <w:r w:rsidR="002277D6">
        <w:rPr>
          <w:rFonts w:ascii="Memoria" w:hAnsi="Memoria"/>
          <w:b/>
          <w:bCs/>
        </w:rPr>
        <w:t>Warunki</w:t>
      </w:r>
      <w:r w:rsidR="00425948" w:rsidRPr="00AA5E99">
        <w:rPr>
          <w:rFonts w:ascii="Memoria" w:hAnsi="Memoria"/>
          <w:b/>
          <w:bCs/>
        </w:rPr>
        <w:t xml:space="preserve"> uczestnictwa</w:t>
      </w:r>
    </w:p>
    <w:p w14:paraId="41294AE3" w14:textId="1E64C290" w:rsidR="00EA7B16" w:rsidRPr="001E66FE" w:rsidRDefault="00A0783B" w:rsidP="007C28B8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W</w:t>
      </w:r>
      <w:r w:rsidR="008162EE" w:rsidRPr="001E66FE">
        <w:rPr>
          <w:rFonts w:ascii="Memoria" w:hAnsi="Memoria"/>
        </w:rPr>
        <w:t>ypełni</w:t>
      </w:r>
      <w:r>
        <w:rPr>
          <w:rFonts w:ascii="Memoria" w:hAnsi="Memoria"/>
        </w:rPr>
        <w:t xml:space="preserve">enie </w:t>
      </w:r>
      <w:r w:rsidR="00393A49">
        <w:rPr>
          <w:rFonts w:ascii="Memoria" w:hAnsi="Memoria"/>
        </w:rPr>
        <w:t>na miejscu</w:t>
      </w:r>
      <w:r w:rsidR="00017EB8">
        <w:rPr>
          <w:rFonts w:ascii="Memoria" w:hAnsi="Memoria"/>
        </w:rPr>
        <w:t>,</w:t>
      </w:r>
      <w:r w:rsidR="00393A49">
        <w:rPr>
          <w:rFonts w:ascii="Memoria" w:hAnsi="Memoria"/>
        </w:rPr>
        <w:t xml:space="preserve"> bądź dostarczenie w dniu wydarzenia 8 czerwca 2024 r. </w:t>
      </w:r>
      <w:r w:rsidR="008162EE" w:rsidRPr="001E66FE">
        <w:rPr>
          <w:rFonts w:ascii="Memoria" w:hAnsi="Memoria"/>
        </w:rPr>
        <w:t xml:space="preserve">karty zgłoszenia Uczestnika pełnoletniego (załącznik nr 1 do regulaminu) lub karty zgłoszenia Uczestnika niepełnoletniego (załącznik nr 2 do regulaminu) wraz </w:t>
      </w:r>
      <w:r w:rsidR="00FC24E0">
        <w:rPr>
          <w:rFonts w:ascii="Memoria" w:hAnsi="Memoria"/>
        </w:rPr>
        <w:br/>
      </w:r>
      <w:r w:rsidR="008162EE" w:rsidRPr="001E66FE">
        <w:rPr>
          <w:rFonts w:ascii="Memoria" w:hAnsi="Memoria"/>
        </w:rPr>
        <w:lastRenderedPageBreak/>
        <w:t>z oświadczeniem opiekuna grupy Uczestników niepełnoletnich (</w:t>
      </w:r>
      <w:r w:rsidR="007C28B8" w:rsidRPr="001E66FE">
        <w:rPr>
          <w:rFonts w:ascii="Memoria" w:hAnsi="Memoria"/>
        </w:rPr>
        <w:t xml:space="preserve">załącznik nr 3 do regulaminu). </w:t>
      </w:r>
    </w:p>
    <w:p w14:paraId="16AEEA94" w14:textId="1C30259A" w:rsidR="00EA7B16" w:rsidRPr="00EA7B16" w:rsidRDefault="00AF529E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W</w:t>
      </w:r>
      <w:r w:rsidR="000D682C" w:rsidRPr="00EA7B16">
        <w:rPr>
          <w:rFonts w:ascii="Memoria" w:hAnsi="Memoria"/>
        </w:rPr>
        <w:t>yrażenie zgody przez U</w:t>
      </w:r>
      <w:r w:rsidR="00746E68" w:rsidRPr="00EA7B16">
        <w:rPr>
          <w:rFonts w:ascii="Memoria" w:hAnsi="Memoria"/>
        </w:rPr>
        <w:t>cze</w:t>
      </w:r>
      <w:r w:rsidR="00374931" w:rsidRPr="00EA7B16">
        <w:rPr>
          <w:rFonts w:ascii="Memoria" w:hAnsi="Memoria"/>
        </w:rPr>
        <w:t>stników na przetwarzanie przez O</w:t>
      </w:r>
      <w:r w:rsidR="00746E68" w:rsidRPr="00EA7B16">
        <w:rPr>
          <w:rFonts w:ascii="Memoria" w:hAnsi="Memoria"/>
        </w:rPr>
        <w:t>rganizator</w:t>
      </w:r>
      <w:r w:rsidR="00017EB8">
        <w:rPr>
          <w:rFonts w:ascii="Memoria" w:hAnsi="Memoria"/>
        </w:rPr>
        <w:t xml:space="preserve">a </w:t>
      </w:r>
      <w:r w:rsidR="00746E68" w:rsidRPr="00EA7B16">
        <w:rPr>
          <w:rFonts w:ascii="Memoria" w:hAnsi="Memoria"/>
        </w:rPr>
        <w:t>danych osobowych w celach komunikacyjnych, naukowych, dydaktycznych, statystycznych</w:t>
      </w:r>
      <w:r w:rsidRPr="00EA7B16">
        <w:rPr>
          <w:rFonts w:ascii="Memoria" w:hAnsi="Memoria"/>
        </w:rPr>
        <w:t>.</w:t>
      </w:r>
    </w:p>
    <w:p w14:paraId="423CEBBF" w14:textId="39E57ADD" w:rsidR="00EA7B16" w:rsidRPr="00EA7B16" w:rsidRDefault="00AF529E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W</w:t>
      </w:r>
      <w:r w:rsidR="00BE6BBE" w:rsidRPr="00EA7B16">
        <w:rPr>
          <w:rFonts w:ascii="Memoria" w:hAnsi="Memoria"/>
        </w:rPr>
        <w:t>yrażenie zgody</w:t>
      </w:r>
      <w:r w:rsidR="000D682C" w:rsidRPr="00EA7B16">
        <w:rPr>
          <w:rFonts w:ascii="Memoria" w:hAnsi="Memoria"/>
        </w:rPr>
        <w:t xml:space="preserve"> przez U</w:t>
      </w:r>
      <w:r w:rsidR="00746E68" w:rsidRPr="00EA7B16">
        <w:rPr>
          <w:rFonts w:ascii="Memoria" w:hAnsi="Memoria"/>
        </w:rPr>
        <w:t>czestnik</w:t>
      </w:r>
      <w:r w:rsidR="00017EB8">
        <w:rPr>
          <w:rFonts w:ascii="Memoria" w:hAnsi="Memoria"/>
        </w:rPr>
        <w:t>a</w:t>
      </w:r>
      <w:r w:rsidR="00BE6BBE" w:rsidRPr="00EA7B16">
        <w:rPr>
          <w:rFonts w:ascii="Memoria" w:hAnsi="Memoria"/>
        </w:rPr>
        <w:t xml:space="preserve"> na publikację wizerunków w relacjach </w:t>
      </w:r>
      <w:r w:rsidR="00FC24E0">
        <w:rPr>
          <w:rFonts w:ascii="Memoria" w:hAnsi="Memoria"/>
        </w:rPr>
        <w:br/>
      </w:r>
      <w:r w:rsidR="00BE6BBE" w:rsidRPr="00EA7B16">
        <w:rPr>
          <w:rFonts w:ascii="Memoria" w:hAnsi="Memoria"/>
        </w:rPr>
        <w:t>z</w:t>
      </w:r>
      <w:r w:rsidR="00393A49">
        <w:rPr>
          <w:rFonts w:ascii="Memoria" w:hAnsi="Memoria"/>
        </w:rPr>
        <w:t xml:space="preserve"> </w:t>
      </w:r>
      <w:r w:rsidR="00BE6BBE" w:rsidRPr="00EA7B16">
        <w:rPr>
          <w:rFonts w:ascii="Memoria" w:hAnsi="Memoria"/>
        </w:rPr>
        <w:t xml:space="preserve">przebiegu </w:t>
      </w:r>
      <w:r w:rsidR="00A92F94">
        <w:rPr>
          <w:rFonts w:ascii="Memoria" w:hAnsi="Memoria"/>
        </w:rPr>
        <w:t>gry terenowej</w:t>
      </w:r>
      <w:r w:rsidR="00BE6BBE" w:rsidRPr="00EA7B16">
        <w:rPr>
          <w:rFonts w:ascii="Memoria" w:hAnsi="Memoria"/>
        </w:rPr>
        <w:t>, zamieszczonych w mediach</w:t>
      </w:r>
      <w:r w:rsidR="000D682C" w:rsidRPr="00EA7B16">
        <w:rPr>
          <w:rFonts w:ascii="Memoria" w:hAnsi="Memoria"/>
        </w:rPr>
        <w:t xml:space="preserve"> </w:t>
      </w:r>
      <w:r w:rsidR="00BE6BBE" w:rsidRPr="00EA7B16">
        <w:rPr>
          <w:rFonts w:ascii="Memoria" w:hAnsi="Memoria"/>
        </w:rPr>
        <w:t>o</w:t>
      </w:r>
      <w:r w:rsidR="00374931" w:rsidRPr="00EA7B16">
        <w:rPr>
          <w:rFonts w:ascii="Memoria" w:hAnsi="Memoria"/>
        </w:rPr>
        <w:t>raz w materiałach promocyjnych O</w:t>
      </w:r>
      <w:r w:rsidR="00BE6BBE" w:rsidRPr="00EA7B16">
        <w:rPr>
          <w:rFonts w:ascii="Memoria" w:hAnsi="Memoria"/>
        </w:rPr>
        <w:t>rganizatora</w:t>
      </w:r>
      <w:r w:rsidR="007D79D3" w:rsidRPr="00EA7B16">
        <w:rPr>
          <w:rFonts w:ascii="Memoria" w:hAnsi="Memoria"/>
        </w:rPr>
        <w:t>.</w:t>
      </w:r>
    </w:p>
    <w:p w14:paraId="136340FF" w14:textId="57723151" w:rsidR="00EA7B16" w:rsidRPr="00EA7B16" w:rsidRDefault="007D79D3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 xml:space="preserve">Posiadanie przez </w:t>
      </w:r>
      <w:r w:rsidR="00A356EC" w:rsidRPr="00EA7B16">
        <w:rPr>
          <w:rFonts w:ascii="Memoria" w:hAnsi="Memoria"/>
        </w:rPr>
        <w:t>U</w:t>
      </w:r>
      <w:r w:rsidRPr="00EA7B16">
        <w:rPr>
          <w:rFonts w:ascii="Memoria" w:hAnsi="Memoria"/>
        </w:rPr>
        <w:t>czestnik</w:t>
      </w:r>
      <w:r w:rsidR="001904F7">
        <w:rPr>
          <w:rFonts w:ascii="Memoria" w:hAnsi="Memoria"/>
        </w:rPr>
        <w:t>a</w:t>
      </w:r>
      <w:r w:rsidRPr="00EA7B16">
        <w:rPr>
          <w:rFonts w:ascii="Memoria" w:hAnsi="Memoria"/>
        </w:rPr>
        <w:t xml:space="preserve"> w dniu wydarzenia dokumentu potwierdzającego tożsamość.</w:t>
      </w:r>
    </w:p>
    <w:p w14:paraId="43076BC6" w14:textId="6E0BC2B0" w:rsidR="00EA7B16" w:rsidRPr="00EA7B16" w:rsidRDefault="007D79D3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S</w:t>
      </w:r>
      <w:r w:rsidR="007A1492" w:rsidRPr="00EA7B16">
        <w:rPr>
          <w:rFonts w:ascii="Memoria" w:hAnsi="Memoria"/>
        </w:rPr>
        <w:t>tosowanie się</w:t>
      </w:r>
      <w:r w:rsidR="000D682C" w:rsidRPr="00EA7B16">
        <w:rPr>
          <w:rFonts w:ascii="Memoria" w:hAnsi="Memoria"/>
        </w:rPr>
        <w:t xml:space="preserve"> </w:t>
      </w:r>
      <w:r w:rsidR="00A356EC" w:rsidRPr="00EA7B16">
        <w:rPr>
          <w:rFonts w:ascii="Memoria" w:hAnsi="Memoria"/>
        </w:rPr>
        <w:t>U</w:t>
      </w:r>
      <w:r w:rsidR="00AE080F" w:rsidRPr="00EA7B16">
        <w:rPr>
          <w:rFonts w:ascii="Memoria" w:hAnsi="Memoria"/>
        </w:rPr>
        <w:t>czestnik</w:t>
      </w:r>
      <w:r w:rsidR="001904F7">
        <w:rPr>
          <w:rFonts w:ascii="Memoria" w:hAnsi="Memoria"/>
        </w:rPr>
        <w:t>a</w:t>
      </w:r>
      <w:r w:rsidR="00AE080F" w:rsidRPr="00EA7B16">
        <w:rPr>
          <w:rFonts w:ascii="Memoria" w:hAnsi="Memoria"/>
        </w:rPr>
        <w:t xml:space="preserve"> </w:t>
      </w:r>
      <w:r w:rsidR="005F5C77" w:rsidRPr="00EA7B16">
        <w:rPr>
          <w:rFonts w:ascii="Memoria" w:hAnsi="Memoria"/>
        </w:rPr>
        <w:t>w dniu wydarzenia</w:t>
      </w:r>
      <w:r w:rsidR="00374931" w:rsidRPr="00EA7B16">
        <w:rPr>
          <w:rFonts w:ascii="Memoria" w:hAnsi="Memoria"/>
        </w:rPr>
        <w:t xml:space="preserve"> do zaleceń i decyzji O</w:t>
      </w:r>
      <w:r w:rsidR="007A1492" w:rsidRPr="00EA7B16">
        <w:rPr>
          <w:rFonts w:ascii="Memoria" w:hAnsi="Memoria"/>
        </w:rPr>
        <w:t>rganizator</w:t>
      </w:r>
      <w:r w:rsidR="001904F7">
        <w:rPr>
          <w:rFonts w:ascii="Memoria" w:hAnsi="Memoria"/>
        </w:rPr>
        <w:t>a</w:t>
      </w:r>
      <w:r w:rsidR="007A1492" w:rsidRPr="00EA7B16">
        <w:rPr>
          <w:rFonts w:ascii="Memoria" w:hAnsi="Memoria"/>
        </w:rPr>
        <w:t xml:space="preserve"> </w:t>
      </w:r>
      <w:r w:rsidR="00A92F94">
        <w:rPr>
          <w:rFonts w:ascii="Memoria" w:hAnsi="Memoria"/>
        </w:rPr>
        <w:t>gry terenowej</w:t>
      </w:r>
      <w:r w:rsidRPr="00EA7B16">
        <w:rPr>
          <w:rFonts w:ascii="Memoria" w:hAnsi="Memoria"/>
        </w:rPr>
        <w:t>.</w:t>
      </w:r>
    </w:p>
    <w:p w14:paraId="334FE8E2" w14:textId="1CA00E7A" w:rsidR="008F2F25" w:rsidRPr="007C28B8" w:rsidRDefault="00A105FA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P</w:t>
      </w:r>
      <w:r w:rsidR="009F7D48" w:rsidRPr="00EA7B16">
        <w:rPr>
          <w:rFonts w:ascii="Memoria" w:hAnsi="Memoria"/>
        </w:rPr>
        <w:t xml:space="preserve">rzestrzeganie </w:t>
      </w:r>
      <w:r w:rsidR="00AE080F" w:rsidRPr="00EA7B16">
        <w:rPr>
          <w:rFonts w:ascii="Memoria" w:hAnsi="Memoria"/>
        </w:rPr>
        <w:t xml:space="preserve">przez </w:t>
      </w:r>
      <w:r w:rsidR="00A356EC" w:rsidRPr="00EA7B16">
        <w:rPr>
          <w:rFonts w:ascii="Memoria" w:hAnsi="Memoria"/>
        </w:rPr>
        <w:t>U</w:t>
      </w:r>
      <w:r w:rsidR="00AE080F" w:rsidRPr="00EA7B16">
        <w:rPr>
          <w:rFonts w:ascii="Memoria" w:hAnsi="Memoria"/>
        </w:rPr>
        <w:t>czestnik</w:t>
      </w:r>
      <w:r w:rsidR="001904F7">
        <w:rPr>
          <w:rFonts w:ascii="Memoria" w:hAnsi="Memoria"/>
        </w:rPr>
        <w:t>a</w:t>
      </w:r>
      <w:r w:rsidR="00AE080F" w:rsidRPr="00EA7B16">
        <w:rPr>
          <w:rFonts w:ascii="Memoria" w:hAnsi="Memoria"/>
        </w:rPr>
        <w:t xml:space="preserve"> </w:t>
      </w:r>
      <w:r w:rsidR="004172B3" w:rsidRPr="00EA7B16">
        <w:rPr>
          <w:rFonts w:ascii="Memoria" w:hAnsi="Memoria"/>
        </w:rPr>
        <w:t xml:space="preserve">w dniu wydarzenia </w:t>
      </w:r>
      <w:r w:rsidR="009F7D48" w:rsidRPr="00EA7B16">
        <w:rPr>
          <w:rFonts w:ascii="Memoria" w:hAnsi="Memoria"/>
        </w:rPr>
        <w:t>zasad bezpieczeństwa</w:t>
      </w:r>
      <w:r w:rsidRPr="00EA7B16">
        <w:rPr>
          <w:rFonts w:ascii="Memoria" w:hAnsi="Memoria"/>
        </w:rPr>
        <w:t xml:space="preserve">, </w:t>
      </w:r>
      <w:r w:rsidR="009F7D48" w:rsidRPr="00EA7B16">
        <w:rPr>
          <w:rFonts w:ascii="Memoria" w:hAnsi="Memoria"/>
        </w:rPr>
        <w:t xml:space="preserve">zasad ochrony przyrody, </w:t>
      </w:r>
      <w:r w:rsidR="005B55C6" w:rsidRPr="00EA7B16">
        <w:rPr>
          <w:rFonts w:ascii="Memoria" w:hAnsi="Memoria"/>
        </w:rPr>
        <w:t xml:space="preserve">prawa o ruchu drogowym, </w:t>
      </w:r>
      <w:r w:rsidR="009F7D48" w:rsidRPr="00EA7B16">
        <w:rPr>
          <w:rFonts w:ascii="Memoria" w:hAnsi="Memoria"/>
        </w:rPr>
        <w:t xml:space="preserve">poszanowania własności </w:t>
      </w:r>
      <w:r w:rsidR="00AB1922" w:rsidRPr="00EA7B16">
        <w:rPr>
          <w:rFonts w:ascii="Memoria" w:hAnsi="Memoria"/>
        </w:rPr>
        <w:t xml:space="preserve">prywatnej </w:t>
      </w:r>
      <w:r w:rsidR="00393A49">
        <w:rPr>
          <w:rFonts w:ascii="Memoria" w:hAnsi="Memoria"/>
        </w:rPr>
        <w:br/>
      </w:r>
      <w:r w:rsidR="00AB1922" w:rsidRPr="00EA7B16">
        <w:rPr>
          <w:rFonts w:ascii="Memoria" w:hAnsi="Memoria"/>
        </w:rPr>
        <w:t>i</w:t>
      </w:r>
      <w:r w:rsidR="00393A49">
        <w:rPr>
          <w:rFonts w:ascii="Memoria" w:hAnsi="Memoria"/>
        </w:rPr>
        <w:t xml:space="preserve"> </w:t>
      </w:r>
      <w:r w:rsidR="00AB1922" w:rsidRPr="00EA7B16">
        <w:rPr>
          <w:rFonts w:ascii="Memoria" w:hAnsi="Memoria"/>
        </w:rPr>
        <w:t>publicznej oraz kulturalnego zachowywania się</w:t>
      </w:r>
      <w:r w:rsidRPr="00EA7B16">
        <w:rPr>
          <w:rFonts w:ascii="Memoria" w:hAnsi="Memoria"/>
        </w:rPr>
        <w:t>.</w:t>
      </w:r>
      <w:r w:rsidR="000D682C" w:rsidRPr="00EA7B16">
        <w:rPr>
          <w:rFonts w:ascii="Memoria" w:hAnsi="Memoria"/>
        </w:rPr>
        <w:t xml:space="preserve"> </w:t>
      </w:r>
      <w:r w:rsidR="00D71CBD" w:rsidRPr="00EA7B16">
        <w:rPr>
          <w:rFonts w:ascii="Memoria" w:hAnsi="Memoria"/>
        </w:rPr>
        <w:t>Zabrania się spożywania alkoholu i innych środków odurzających</w:t>
      </w:r>
      <w:r w:rsidR="00D71CBD" w:rsidRPr="00EA7B16">
        <w:rPr>
          <w:rFonts w:ascii="Memoria" w:hAnsi="Memoria"/>
          <w:color w:val="5B9BD5" w:themeColor="accent1"/>
        </w:rPr>
        <w:t>.</w:t>
      </w:r>
    </w:p>
    <w:p w14:paraId="59478F72" w14:textId="77777777" w:rsidR="007C28B8" w:rsidRPr="00EA7B16" w:rsidRDefault="007C28B8" w:rsidP="007C28B8">
      <w:pPr>
        <w:pStyle w:val="Akapitzlist"/>
        <w:ind w:left="426"/>
        <w:jc w:val="both"/>
        <w:rPr>
          <w:rFonts w:ascii="Memoria" w:hAnsi="Memoria"/>
          <w:color w:val="0070C0"/>
        </w:rPr>
      </w:pPr>
    </w:p>
    <w:p w14:paraId="2F3998A5" w14:textId="47A75DE9" w:rsidR="005F5C77" w:rsidRPr="00564429" w:rsidRDefault="007606FB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IV. </w:t>
      </w:r>
      <w:r w:rsidR="004A1E75">
        <w:rPr>
          <w:rFonts w:ascii="Memoria" w:hAnsi="Memoria"/>
          <w:b/>
          <w:bCs/>
        </w:rPr>
        <w:t>Koszty ponoszone przez Organizator</w:t>
      </w:r>
      <w:r w:rsidR="001904F7">
        <w:rPr>
          <w:rFonts w:ascii="Memoria" w:hAnsi="Memoria"/>
          <w:b/>
          <w:bCs/>
        </w:rPr>
        <w:t>a</w:t>
      </w:r>
      <w:r w:rsidR="004A1E75">
        <w:rPr>
          <w:rFonts w:ascii="Memoria" w:hAnsi="Memoria"/>
          <w:b/>
          <w:bCs/>
        </w:rPr>
        <w:t xml:space="preserve"> i U</w:t>
      </w:r>
      <w:r w:rsidR="005F5C77" w:rsidRPr="00564429">
        <w:rPr>
          <w:rFonts w:ascii="Memoria" w:hAnsi="Memoria"/>
          <w:b/>
          <w:bCs/>
        </w:rPr>
        <w:t>czestnik</w:t>
      </w:r>
      <w:r w:rsidR="001904F7">
        <w:rPr>
          <w:rFonts w:ascii="Memoria" w:hAnsi="Memoria"/>
          <w:b/>
          <w:bCs/>
        </w:rPr>
        <w:t>a</w:t>
      </w:r>
    </w:p>
    <w:p w14:paraId="4FA1BBD2" w14:textId="6D92D8F5" w:rsidR="005F5C77" w:rsidRPr="003B15EC" w:rsidRDefault="006E19C5" w:rsidP="003B15EC">
      <w:pPr>
        <w:pStyle w:val="Akapitzlist"/>
        <w:numPr>
          <w:ilvl w:val="0"/>
          <w:numId w:val="23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U</w:t>
      </w:r>
      <w:r w:rsidR="00CC4249" w:rsidRPr="003B15EC">
        <w:rPr>
          <w:rFonts w:ascii="Memoria" w:hAnsi="Memoria"/>
        </w:rPr>
        <w:t xml:space="preserve">dział w </w:t>
      </w:r>
      <w:r w:rsidR="00A92F94">
        <w:rPr>
          <w:rFonts w:ascii="Memoria" w:hAnsi="Memoria"/>
        </w:rPr>
        <w:t xml:space="preserve">grze terenowej </w:t>
      </w:r>
      <w:r w:rsidR="00CC4249" w:rsidRPr="003B15EC">
        <w:rPr>
          <w:rFonts w:ascii="Memoria" w:hAnsi="Memoria"/>
        </w:rPr>
        <w:t>jest bezpłatny</w:t>
      </w:r>
      <w:r>
        <w:rPr>
          <w:rFonts w:ascii="Memoria" w:hAnsi="Memoria"/>
        </w:rPr>
        <w:t>, k</w:t>
      </w:r>
      <w:r w:rsidR="005F5C77" w:rsidRPr="003B15EC">
        <w:rPr>
          <w:rFonts w:ascii="Memoria" w:hAnsi="Memoria"/>
        </w:rPr>
        <w:t xml:space="preserve">oszty związane z przygotowaniem </w:t>
      </w:r>
      <w:r w:rsidR="00393A49">
        <w:rPr>
          <w:rFonts w:ascii="Memoria" w:hAnsi="Memoria"/>
        </w:rPr>
        <w:br/>
      </w:r>
      <w:r w:rsidR="005F5C77" w:rsidRPr="003B15EC">
        <w:rPr>
          <w:rFonts w:ascii="Memoria" w:hAnsi="Memoria"/>
        </w:rPr>
        <w:t xml:space="preserve">i przebiegiem </w:t>
      </w:r>
      <w:r>
        <w:rPr>
          <w:rFonts w:ascii="Memoria" w:hAnsi="Memoria"/>
        </w:rPr>
        <w:t>wydarzenia</w:t>
      </w:r>
      <w:r w:rsidR="005F5C77" w:rsidRPr="003B15EC">
        <w:rPr>
          <w:rFonts w:ascii="Memoria" w:hAnsi="Memoria"/>
        </w:rPr>
        <w:t xml:space="preserve"> ponos</w:t>
      </w:r>
      <w:r w:rsidR="001904F7">
        <w:rPr>
          <w:rFonts w:ascii="Memoria" w:hAnsi="Memoria"/>
        </w:rPr>
        <w:t>i</w:t>
      </w:r>
      <w:r w:rsidR="005F5C77" w:rsidRPr="003B15EC">
        <w:rPr>
          <w:rFonts w:ascii="Memoria" w:hAnsi="Memoria"/>
        </w:rPr>
        <w:t xml:space="preserve"> </w:t>
      </w:r>
      <w:r>
        <w:rPr>
          <w:rFonts w:ascii="Memoria" w:hAnsi="Memoria"/>
        </w:rPr>
        <w:t>O</w:t>
      </w:r>
      <w:r w:rsidR="005F5C77" w:rsidRPr="003B15EC">
        <w:rPr>
          <w:rFonts w:ascii="Memoria" w:hAnsi="Memoria"/>
        </w:rPr>
        <w:t>rganizator</w:t>
      </w:r>
      <w:r>
        <w:rPr>
          <w:rFonts w:ascii="Memoria" w:hAnsi="Memoria"/>
        </w:rPr>
        <w:t>.</w:t>
      </w:r>
    </w:p>
    <w:p w14:paraId="5B902DF2" w14:textId="1EA8C610" w:rsidR="00393A49" w:rsidRPr="00393A49" w:rsidRDefault="006E19C5" w:rsidP="00393A49">
      <w:pPr>
        <w:pStyle w:val="Akapitzlist"/>
        <w:numPr>
          <w:ilvl w:val="0"/>
          <w:numId w:val="23"/>
        </w:numPr>
        <w:ind w:left="426"/>
        <w:jc w:val="both"/>
        <w:rPr>
          <w:rFonts w:ascii="Memoria" w:hAnsi="Memoria"/>
          <w:b/>
          <w:bCs/>
        </w:rPr>
      </w:pPr>
      <w:r w:rsidRPr="00A0783B">
        <w:rPr>
          <w:rFonts w:ascii="Memoria" w:hAnsi="Memoria"/>
        </w:rPr>
        <w:t>O</w:t>
      </w:r>
      <w:r w:rsidR="00564429" w:rsidRPr="00A0783B">
        <w:rPr>
          <w:rFonts w:ascii="Memoria" w:hAnsi="Memoria"/>
        </w:rPr>
        <w:t>rganizator nie ponos</w:t>
      </w:r>
      <w:r w:rsidR="001904F7">
        <w:rPr>
          <w:rFonts w:ascii="Memoria" w:hAnsi="Memoria"/>
        </w:rPr>
        <w:t>i</w:t>
      </w:r>
      <w:r w:rsidR="00564429" w:rsidRPr="00A0783B">
        <w:rPr>
          <w:rFonts w:ascii="Memoria" w:hAnsi="Memoria"/>
        </w:rPr>
        <w:t xml:space="preserve"> kosztów za dojazd </w:t>
      </w:r>
      <w:r w:rsidR="00A0783B">
        <w:rPr>
          <w:rFonts w:ascii="Memoria" w:hAnsi="Memoria"/>
        </w:rPr>
        <w:t xml:space="preserve">do Wiżajn </w:t>
      </w:r>
      <w:r w:rsidR="00564429" w:rsidRPr="00A0783B">
        <w:rPr>
          <w:rFonts w:ascii="Memoria" w:hAnsi="Memoria"/>
        </w:rPr>
        <w:t xml:space="preserve">na miejsce wydarzenia </w:t>
      </w:r>
      <w:r w:rsidR="00393A49">
        <w:rPr>
          <w:rFonts w:ascii="Memoria" w:hAnsi="Memoria"/>
        </w:rPr>
        <w:br/>
      </w:r>
      <w:r w:rsidR="00564429" w:rsidRPr="00A0783B">
        <w:rPr>
          <w:rFonts w:ascii="Memoria" w:hAnsi="Memoria"/>
        </w:rPr>
        <w:t xml:space="preserve">i powrót </w:t>
      </w:r>
      <w:r w:rsidR="00BF3807" w:rsidRPr="00A0783B">
        <w:rPr>
          <w:rFonts w:ascii="Memoria" w:hAnsi="Memoria"/>
        </w:rPr>
        <w:t>U</w:t>
      </w:r>
      <w:r w:rsidR="00564429" w:rsidRPr="00A0783B">
        <w:rPr>
          <w:rFonts w:ascii="Memoria" w:hAnsi="Memoria"/>
        </w:rPr>
        <w:t>czestnik</w:t>
      </w:r>
      <w:r w:rsidR="001904F7">
        <w:rPr>
          <w:rFonts w:ascii="Memoria" w:hAnsi="Memoria"/>
        </w:rPr>
        <w:t>a</w:t>
      </w:r>
      <w:r w:rsidRPr="00A0783B">
        <w:rPr>
          <w:rFonts w:ascii="Memoria" w:hAnsi="Memoria"/>
        </w:rPr>
        <w:t xml:space="preserve">. </w:t>
      </w:r>
    </w:p>
    <w:p w14:paraId="31032189" w14:textId="6DC20049" w:rsidR="00393A49" w:rsidRDefault="00393A49" w:rsidP="00393A49">
      <w:pPr>
        <w:pStyle w:val="Akapitzlist"/>
        <w:ind w:left="426"/>
        <w:jc w:val="center"/>
        <w:rPr>
          <w:rFonts w:ascii="Memoria" w:hAnsi="Memoria"/>
          <w:b/>
          <w:bCs/>
        </w:rPr>
      </w:pPr>
      <w:r w:rsidRPr="00393A49">
        <w:rPr>
          <w:rFonts w:ascii="Memoria" w:hAnsi="Memoria"/>
          <w:b/>
          <w:bCs/>
        </w:rPr>
        <w:t>V. Przebieg P</w:t>
      </w:r>
      <w:r w:rsidR="00FC24E0">
        <w:rPr>
          <w:rFonts w:ascii="Memoria" w:hAnsi="Memoria"/>
          <w:b/>
          <w:bCs/>
        </w:rPr>
        <w:t>odchodów</w:t>
      </w:r>
    </w:p>
    <w:p w14:paraId="2DB13532" w14:textId="77777777" w:rsidR="00393A49" w:rsidRPr="00393A49" w:rsidRDefault="00393A49" w:rsidP="00393A49">
      <w:pPr>
        <w:pStyle w:val="Akapitzlist"/>
        <w:ind w:left="426"/>
        <w:jc w:val="center"/>
        <w:rPr>
          <w:rFonts w:ascii="Memoria" w:hAnsi="Memoria"/>
          <w:b/>
          <w:bCs/>
        </w:rPr>
      </w:pPr>
    </w:p>
    <w:p w14:paraId="0F9A621D" w14:textId="3BE606AE" w:rsidR="001E793C" w:rsidRPr="00393A49" w:rsidRDefault="00A92F94" w:rsidP="001904F7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 xml:space="preserve">Gra terenowa </w:t>
      </w:r>
      <w:r w:rsidR="001E793C" w:rsidRPr="00393A49">
        <w:rPr>
          <w:rFonts w:ascii="Memoria" w:hAnsi="Memoria"/>
        </w:rPr>
        <w:t>realizowan</w:t>
      </w:r>
      <w:r>
        <w:rPr>
          <w:rFonts w:ascii="Memoria" w:hAnsi="Memoria"/>
        </w:rPr>
        <w:t xml:space="preserve">a </w:t>
      </w:r>
      <w:r w:rsidR="001E793C" w:rsidRPr="00393A49">
        <w:rPr>
          <w:rFonts w:ascii="Memoria" w:hAnsi="Memoria"/>
        </w:rPr>
        <w:t>będ</w:t>
      </w:r>
      <w:r>
        <w:rPr>
          <w:rFonts w:ascii="Memoria" w:hAnsi="Memoria"/>
        </w:rPr>
        <w:t>zie</w:t>
      </w:r>
      <w:r w:rsidR="001E793C" w:rsidRPr="00393A49">
        <w:rPr>
          <w:rFonts w:ascii="Memoria" w:hAnsi="Memoria"/>
        </w:rPr>
        <w:t xml:space="preserve"> 8 czerwca 2024 r. w Wiżajnach w godz. </w:t>
      </w:r>
      <w:r w:rsidR="00393A49" w:rsidRPr="00393A49">
        <w:rPr>
          <w:rFonts w:ascii="Memoria" w:hAnsi="Memoria"/>
        </w:rPr>
        <w:t>14.</w:t>
      </w:r>
      <w:r>
        <w:rPr>
          <w:rFonts w:ascii="Memoria" w:hAnsi="Memoria"/>
        </w:rPr>
        <w:t>30</w:t>
      </w:r>
      <w:r w:rsidR="00393A49" w:rsidRPr="00393A49">
        <w:rPr>
          <w:rFonts w:ascii="Memoria" w:hAnsi="Memoria"/>
        </w:rPr>
        <w:t>–18.00</w:t>
      </w:r>
      <w:r w:rsidR="00393A49">
        <w:rPr>
          <w:rFonts w:ascii="Memoria" w:hAnsi="Memoria"/>
        </w:rPr>
        <w:t>.</w:t>
      </w:r>
      <w:r>
        <w:rPr>
          <w:rFonts w:ascii="Memoria" w:hAnsi="Memoria"/>
        </w:rPr>
        <w:t xml:space="preserve"> </w:t>
      </w:r>
    </w:p>
    <w:p w14:paraId="010F344B" w14:textId="77777777" w:rsidR="00A92F94" w:rsidRDefault="00A92F94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 xml:space="preserve">Gra terenowa </w:t>
      </w:r>
      <w:r w:rsidR="00511906" w:rsidRPr="00393A49">
        <w:rPr>
          <w:rFonts w:ascii="Memoria" w:hAnsi="Memoria"/>
        </w:rPr>
        <w:t>ma charakter edukacyjno-historyczny</w:t>
      </w:r>
      <w:r w:rsidR="00681A38" w:rsidRPr="00393A49">
        <w:rPr>
          <w:rFonts w:ascii="Memoria" w:hAnsi="Memoria"/>
        </w:rPr>
        <w:t>.</w:t>
      </w:r>
      <w:r w:rsidR="00054E9E" w:rsidRPr="00393A49">
        <w:rPr>
          <w:rFonts w:ascii="Memoria" w:hAnsi="Memoria"/>
        </w:rPr>
        <w:t xml:space="preserve"> </w:t>
      </w:r>
      <w:r w:rsidR="001E793C" w:rsidRPr="00393A49">
        <w:rPr>
          <w:rFonts w:ascii="Memoria" w:hAnsi="Memoria"/>
        </w:rPr>
        <w:t>Zabawa obejmować będzie spacer po terenie Wiżajn oraz wykonanie zadań umieszczonych na trasie, zgodnie ze wskazówkami przekazanymi w miejscu startu wskazanym przez organizatora.</w:t>
      </w:r>
    </w:p>
    <w:p w14:paraId="5595F362" w14:textId="7880EDE4" w:rsidR="00564429" w:rsidRPr="00393A49" w:rsidRDefault="00A92F94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 xml:space="preserve">Miejscem startu </w:t>
      </w:r>
      <w:r w:rsidR="004878E0">
        <w:rPr>
          <w:rFonts w:ascii="Memoria" w:hAnsi="Memoria"/>
        </w:rPr>
        <w:t xml:space="preserve">oraz metą </w:t>
      </w:r>
      <w:r>
        <w:rPr>
          <w:rFonts w:ascii="Memoria" w:hAnsi="Memoria"/>
        </w:rPr>
        <w:t>będzie stoisko edukacyjne Oddziału IPN w Białymstoku.</w:t>
      </w:r>
    </w:p>
    <w:p w14:paraId="3E465313" w14:textId="5AD80A27" w:rsidR="00390C42" w:rsidRDefault="001E793C" w:rsidP="00390C42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393A49">
        <w:rPr>
          <w:rFonts w:ascii="Memoria" w:hAnsi="Memoria"/>
        </w:rPr>
        <w:t xml:space="preserve">Każda z drużyn weźmie udział w </w:t>
      </w:r>
      <w:r w:rsidR="00A92F94">
        <w:rPr>
          <w:rFonts w:ascii="Memoria" w:hAnsi="Memoria"/>
        </w:rPr>
        <w:t xml:space="preserve">grze terenowej </w:t>
      </w:r>
      <w:r w:rsidRPr="00393A49">
        <w:rPr>
          <w:rFonts w:ascii="Memoria" w:hAnsi="Memoria"/>
        </w:rPr>
        <w:t xml:space="preserve">w wyznaczonym </w:t>
      </w:r>
      <w:r w:rsidR="00393A49">
        <w:rPr>
          <w:rFonts w:ascii="Memoria" w:hAnsi="Memoria"/>
        </w:rPr>
        <w:t xml:space="preserve">przez </w:t>
      </w:r>
      <w:r w:rsidR="001904F7">
        <w:rPr>
          <w:rFonts w:ascii="Memoria" w:hAnsi="Memoria"/>
        </w:rPr>
        <w:t>O</w:t>
      </w:r>
      <w:r w:rsidR="00393A49">
        <w:rPr>
          <w:rFonts w:ascii="Memoria" w:hAnsi="Memoria"/>
        </w:rPr>
        <w:t xml:space="preserve">rganizatora </w:t>
      </w:r>
      <w:r w:rsidRPr="00393A49">
        <w:rPr>
          <w:rFonts w:ascii="Memoria" w:hAnsi="Memoria"/>
        </w:rPr>
        <w:t>przedziale</w:t>
      </w:r>
      <w:r w:rsidRPr="001E793C">
        <w:rPr>
          <w:rFonts w:ascii="Memoria" w:hAnsi="Memoria"/>
        </w:rPr>
        <w:t xml:space="preserve"> czasowym</w:t>
      </w:r>
      <w:r>
        <w:rPr>
          <w:rFonts w:ascii="Memoria" w:hAnsi="Memoria"/>
        </w:rPr>
        <w:t>.</w:t>
      </w:r>
    </w:p>
    <w:p w14:paraId="7E722EF4" w14:textId="77777777" w:rsidR="00390C42" w:rsidRDefault="00390C42" w:rsidP="00390C42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 xml:space="preserve">Każda drużyna otrzyma </w:t>
      </w:r>
      <w:r w:rsidRPr="00390C42">
        <w:rPr>
          <w:rFonts w:ascii="Memoria" w:hAnsi="Memoria"/>
        </w:rPr>
        <w:t>formularz</w:t>
      </w:r>
      <w:r>
        <w:rPr>
          <w:rFonts w:ascii="Memoria" w:hAnsi="Memoria"/>
        </w:rPr>
        <w:t>, którego wypełnienie</w:t>
      </w:r>
      <w:r w:rsidRPr="00390C42">
        <w:rPr>
          <w:rFonts w:ascii="Memoria" w:hAnsi="Memoria"/>
        </w:rPr>
        <w:t xml:space="preserve"> jest dowodem wykonania zada</w:t>
      </w:r>
      <w:r>
        <w:rPr>
          <w:rFonts w:ascii="Memoria" w:hAnsi="Memoria"/>
        </w:rPr>
        <w:t>ń</w:t>
      </w:r>
      <w:r w:rsidRPr="00390C42">
        <w:rPr>
          <w:rFonts w:ascii="Memoria" w:hAnsi="Memoria"/>
        </w:rPr>
        <w:t xml:space="preserve"> przez grupę</w:t>
      </w:r>
      <w:r>
        <w:rPr>
          <w:rFonts w:ascii="Memoria" w:hAnsi="Memoria"/>
        </w:rPr>
        <w:t>.</w:t>
      </w:r>
    </w:p>
    <w:p w14:paraId="2FF8945F" w14:textId="77777777" w:rsidR="00390C42" w:rsidRDefault="00390C42" w:rsidP="00390C42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390C42">
        <w:rPr>
          <w:rFonts w:ascii="Memoria" w:hAnsi="Memoria"/>
        </w:rPr>
        <w:t xml:space="preserve">Formularz zostanie sprawdzony na mecie. </w:t>
      </w:r>
    </w:p>
    <w:p w14:paraId="542B6D95" w14:textId="77777777" w:rsidR="00390C42" w:rsidRDefault="00390C42" w:rsidP="00390C42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390C42">
        <w:rPr>
          <w:rFonts w:ascii="Memoria" w:hAnsi="Memoria"/>
        </w:rPr>
        <w:t>Grupa realizuje zadania w ustalonej na formularzu kolejności.</w:t>
      </w:r>
    </w:p>
    <w:p w14:paraId="2CB6C550" w14:textId="77777777" w:rsidR="004878E0" w:rsidRDefault="00390C42" w:rsidP="005D75F7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4878E0">
        <w:rPr>
          <w:rFonts w:ascii="Memoria" w:hAnsi="Memoria"/>
        </w:rPr>
        <w:t xml:space="preserve">Po zakończeniu realizacji ostatniego zadania grupa udaje się do punktu </w:t>
      </w:r>
      <w:r w:rsidR="004878E0" w:rsidRPr="004878E0">
        <w:rPr>
          <w:rFonts w:ascii="Memoria" w:hAnsi="Memoria"/>
        </w:rPr>
        <w:t xml:space="preserve">meta. </w:t>
      </w:r>
    </w:p>
    <w:p w14:paraId="0A3E78E8" w14:textId="0E7B569F" w:rsidR="001E793C" w:rsidRPr="004878E0" w:rsidRDefault="001E793C" w:rsidP="005D75F7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4878E0">
        <w:rPr>
          <w:rFonts w:ascii="Memoria" w:hAnsi="Memoria"/>
        </w:rPr>
        <w:t xml:space="preserve">Każda drużyna indywidualnie powinna zadbać o odpowiednie przygotowanie do udziału w grze i realizacji zadań – przede wszystkim o odpowiedni do pory roku </w:t>
      </w:r>
      <w:r w:rsidR="00393A49" w:rsidRPr="004878E0">
        <w:rPr>
          <w:rFonts w:ascii="Memoria" w:hAnsi="Memoria"/>
        </w:rPr>
        <w:br/>
      </w:r>
      <w:r w:rsidRPr="004878E0">
        <w:rPr>
          <w:rFonts w:ascii="Memoria" w:hAnsi="Memoria"/>
        </w:rPr>
        <w:t>i pogody ubiór, wygodne obuwie oraz zapas napojów. Do wykonania zadań przydatny może być naładowany telefon komórkowy (min. 1/drużynę).</w:t>
      </w:r>
    </w:p>
    <w:p w14:paraId="74A6DD8D" w14:textId="74B76684" w:rsidR="0076358A" w:rsidRPr="009D49CD" w:rsidRDefault="0076358A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9D49CD">
        <w:rPr>
          <w:rFonts w:ascii="Memoria" w:hAnsi="Memoria"/>
        </w:rPr>
        <w:lastRenderedPageBreak/>
        <w:t xml:space="preserve">Uczestnicy </w:t>
      </w:r>
      <w:r w:rsidR="004878E0">
        <w:rPr>
          <w:rFonts w:ascii="Memoria" w:hAnsi="Memoria"/>
        </w:rPr>
        <w:t xml:space="preserve">gry terenowej </w:t>
      </w:r>
      <w:r w:rsidRPr="009D49CD">
        <w:rPr>
          <w:rFonts w:ascii="Memoria" w:hAnsi="Memoria"/>
        </w:rPr>
        <w:t>poruszają się w zwartych kolumnach, zgodnie z zasadami określonymi w art. 11</w:t>
      </w:r>
      <w:r w:rsidR="004878E0">
        <w:rPr>
          <w:rFonts w:ascii="Memoria" w:hAnsi="Memoria"/>
        </w:rPr>
        <w:t>–</w:t>
      </w:r>
      <w:r w:rsidRPr="009D49CD">
        <w:rPr>
          <w:rFonts w:ascii="Memoria" w:hAnsi="Memoria"/>
        </w:rPr>
        <w:t xml:space="preserve">12 Prawa o ruchu drogowym. </w:t>
      </w:r>
      <w:r w:rsidRPr="004A1E75">
        <w:rPr>
          <w:rFonts w:ascii="Memoria" w:hAnsi="Memoria"/>
        </w:rPr>
        <w:t>Uczestnicy od miejsca</w:t>
      </w:r>
      <w:r>
        <w:rPr>
          <w:rFonts w:ascii="Memoria" w:hAnsi="Memoria"/>
        </w:rPr>
        <w:t xml:space="preserve"> startu do zakończenia </w:t>
      </w:r>
      <w:r w:rsidR="004878E0">
        <w:rPr>
          <w:rFonts w:ascii="Memoria" w:hAnsi="Memoria"/>
        </w:rPr>
        <w:t>gry terenowej</w:t>
      </w:r>
      <w:r>
        <w:rPr>
          <w:rFonts w:ascii="Memoria" w:hAnsi="Memoria"/>
        </w:rPr>
        <w:t xml:space="preserve"> przemieszczają</w:t>
      </w:r>
      <w:r w:rsidRPr="004A1E75">
        <w:rPr>
          <w:rFonts w:ascii="Memoria" w:hAnsi="Memoria"/>
        </w:rPr>
        <w:t xml:space="preserve"> się wyłącznie pieszo</w:t>
      </w:r>
      <w:r w:rsidR="00252608">
        <w:rPr>
          <w:rFonts w:ascii="Memoria" w:hAnsi="Memoria"/>
        </w:rPr>
        <w:t>.</w:t>
      </w:r>
    </w:p>
    <w:p w14:paraId="4A984929" w14:textId="18ABA987" w:rsidR="0076358A" w:rsidRDefault="0076358A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S</w:t>
      </w:r>
      <w:r w:rsidRPr="003B15EC">
        <w:rPr>
          <w:rFonts w:ascii="Memoria" w:hAnsi="Memoria"/>
        </w:rPr>
        <w:t xml:space="preserve">zczegółowe informacje dotyczące przebiegu </w:t>
      </w:r>
      <w:r w:rsidR="004878E0">
        <w:rPr>
          <w:rFonts w:ascii="Memoria" w:hAnsi="Memoria"/>
        </w:rPr>
        <w:t xml:space="preserve">gry terenowej </w:t>
      </w:r>
      <w:r w:rsidRPr="003B15EC">
        <w:rPr>
          <w:rFonts w:ascii="Memoria" w:hAnsi="Memoria"/>
        </w:rPr>
        <w:t>zostaną prz</w:t>
      </w:r>
      <w:r>
        <w:rPr>
          <w:rFonts w:ascii="Memoria" w:hAnsi="Memoria"/>
        </w:rPr>
        <w:t xml:space="preserve">ekazane </w:t>
      </w:r>
      <w:r w:rsidR="004878E0">
        <w:rPr>
          <w:rFonts w:ascii="Memoria" w:hAnsi="Memoria"/>
        </w:rPr>
        <w:br/>
      </w:r>
      <w:r>
        <w:rPr>
          <w:rFonts w:ascii="Memoria" w:hAnsi="Memoria"/>
        </w:rPr>
        <w:t>w dniu wydarzenia.</w:t>
      </w:r>
    </w:p>
    <w:p w14:paraId="4F3B956B" w14:textId="428E26B0" w:rsidR="00D43BC2" w:rsidRPr="007C28B8" w:rsidRDefault="00D43BC2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Po</w:t>
      </w:r>
      <w:r w:rsidRPr="00524972">
        <w:rPr>
          <w:rFonts w:ascii="Memoria" w:hAnsi="Memoria"/>
        </w:rPr>
        <w:t xml:space="preserve"> dotarciu </w:t>
      </w:r>
      <w:r w:rsidR="002614EC">
        <w:rPr>
          <w:rFonts w:ascii="Memoria" w:hAnsi="Memoria"/>
        </w:rPr>
        <w:t>U</w:t>
      </w:r>
      <w:r w:rsidRPr="00524972">
        <w:rPr>
          <w:rFonts w:ascii="Memoria" w:hAnsi="Memoria"/>
        </w:rPr>
        <w:t>czestnik</w:t>
      </w:r>
      <w:r w:rsidR="005E64FE">
        <w:rPr>
          <w:rFonts w:ascii="Memoria" w:hAnsi="Memoria"/>
        </w:rPr>
        <w:t>ów</w:t>
      </w:r>
      <w:r w:rsidR="00F308BE">
        <w:rPr>
          <w:rFonts w:ascii="Memoria" w:hAnsi="Memoria"/>
        </w:rPr>
        <w:t xml:space="preserve"> </w:t>
      </w:r>
      <w:r w:rsidRPr="00524972">
        <w:rPr>
          <w:rFonts w:ascii="Memoria" w:hAnsi="Memoria"/>
        </w:rPr>
        <w:t>do mety</w:t>
      </w:r>
      <w:r w:rsidR="00F06015">
        <w:rPr>
          <w:rFonts w:ascii="Memoria" w:hAnsi="Memoria"/>
        </w:rPr>
        <w:t xml:space="preserve"> </w:t>
      </w:r>
      <w:r w:rsidR="00393A49">
        <w:rPr>
          <w:rFonts w:ascii="Memoria" w:hAnsi="Memoria"/>
        </w:rPr>
        <w:t xml:space="preserve">wszyscy </w:t>
      </w:r>
      <w:r w:rsidR="005E64FE">
        <w:rPr>
          <w:rFonts w:ascii="Memoria" w:hAnsi="Memoria"/>
        </w:rPr>
        <w:t xml:space="preserve">uczestniczy otrzymają pakiety podarunkowe. </w:t>
      </w:r>
      <w:r w:rsidR="00393A49" w:rsidRPr="004878E0">
        <w:rPr>
          <w:rFonts w:ascii="Memoria" w:hAnsi="Memoria"/>
        </w:rPr>
        <w:t xml:space="preserve">Nie przewiduje się </w:t>
      </w:r>
      <w:r w:rsidR="004878E0">
        <w:rPr>
          <w:rFonts w:ascii="Memoria" w:hAnsi="Memoria"/>
        </w:rPr>
        <w:t xml:space="preserve">wybierania najlepszych grup ich indywidualnego </w:t>
      </w:r>
      <w:r w:rsidR="00393A49" w:rsidRPr="004878E0">
        <w:rPr>
          <w:rFonts w:ascii="Memoria" w:hAnsi="Memoria"/>
        </w:rPr>
        <w:t>nagradzania</w:t>
      </w:r>
      <w:r w:rsidR="004878E0">
        <w:rPr>
          <w:rFonts w:ascii="Memoria" w:hAnsi="Memoria"/>
        </w:rPr>
        <w:t>.</w:t>
      </w:r>
    </w:p>
    <w:p w14:paraId="4F8F9E20" w14:textId="6860CEEE" w:rsidR="0076358A" w:rsidRPr="005E64FE" w:rsidRDefault="0076358A" w:rsidP="005E64FE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N</w:t>
      </w:r>
      <w:r w:rsidRPr="003B15EC">
        <w:rPr>
          <w:rFonts w:ascii="Memoria" w:hAnsi="Memoria"/>
        </w:rPr>
        <w:t xml:space="preserve">ieprzestrzeganie zawartych w regulaminie zasad wiąże się z dyskwalifikacją </w:t>
      </w:r>
      <w:r w:rsidR="002614EC">
        <w:rPr>
          <w:rFonts w:ascii="Memoria" w:hAnsi="Memoria"/>
        </w:rPr>
        <w:t>U</w:t>
      </w:r>
      <w:r w:rsidRPr="003B15EC">
        <w:rPr>
          <w:rFonts w:ascii="Memoria" w:hAnsi="Memoria"/>
        </w:rPr>
        <w:t>czestnika</w:t>
      </w:r>
      <w:r w:rsidR="00F06015">
        <w:rPr>
          <w:rFonts w:ascii="Memoria" w:hAnsi="Memoria"/>
        </w:rPr>
        <w:t xml:space="preserve"> </w:t>
      </w:r>
      <w:r w:rsidR="00F06015" w:rsidRPr="007C28B8">
        <w:rPr>
          <w:rFonts w:ascii="Memoria" w:hAnsi="Memoria"/>
        </w:rPr>
        <w:t>lub grupy Uczestników</w:t>
      </w:r>
      <w:r>
        <w:rPr>
          <w:rFonts w:ascii="Memoria" w:hAnsi="Memoria"/>
        </w:rPr>
        <w:t>.</w:t>
      </w:r>
    </w:p>
    <w:p w14:paraId="0AA08E7E" w14:textId="55B2C5FD" w:rsidR="00840919" w:rsidRPr="00840919" w:rsidRDefault="003B15EC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>V</w:t>
      </w:r>
      <w:r w:rsidR="0032726B">
        <w:rPr>
          <w:rFonts w:ascii="Memoria" w:hAnsi="Memoria"/>
          <w:b/>
          <w:bCs/>
        </w:rPr>
        <w:t>I</w:t>
      </w:r>
      <w:r>
        <w:rPr>
          <w:rFonts w:ascii="Memoria" w:hAnsi="Memoria"/>
          <w:b/>
          <w:bCs/>
        </w:rPr>
        <w:t xml:space="preserve">I. </w:t>
      </w:r>
      <w:r w:rsidR="00840919" w:rsidRPr="00840919">
        <w:rPr>
          <w:rFonts w:ascii="Memoria" w:hAnsi="Memoria"/>
          <w:b/>
          <w:bCs/>
        </w:rPr>
        <w:t>Zasady bezpieczeństwa</w:t>
      </w:r>
    </w:p>
    <w:p w14:paraId="4C872FF8" w14:textId="10E68BC5" w:rsidR="00F37AF6" w:rsidRPr="004878E0" w:rsidRDefault="002F6D7E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 w:rsidRPr="004878E0">
        <w:rPr>
          <w:rFonts w:ascii="Memoria" w:hAnsi="Memoria"/>
        </w:rPr>
        <w:t>P</w:t>
      </w:r>
      <w:r w:rsidR="00F37AF6" w:rsidRPr="004878E0">
        <w:rPr>
          <w:rFonts w:ascii="Memoria" w:hAnsi="Memoria"/>
        </w:rPr>
        <w:t xml:space="preserve">odstawową opiekę medyczną (ratownik medyczny) w czasie </w:t>
      </w:r>
      <w:r w:rsidR="004878E0">
        <w:rPr>
          <w:rFonts w:ascii="Memoria" w:hAnsi="Memoria"/>
        </w:rPr>
        <w:t xml:space="preserve">strefy edukacyjno-historycznej </w:t>
      </w:r>
      <w:r w:rsidR="00F37AF6" w:rsidRPr="004878E0">
        <w:rPr>
          <w:rFonts w:ascii="Memoria" w:hAnsi="Memoria"/>
        </w:rPr>
        <w:t>zapewnia</w:t>
      </w:r>
      <w:r w:rsidRPr="004878E0">
        <w:rPr>
          <w:rFonts w:ascii="Memoria" w:hAnsi="Memoria"/>
        </w:rPr>
        <w:t>ją Or</w:t>
      </w:r>
      <w:r w:rsidR="00F37AF6" w:rsidRPr="004878E0">
        <w:rPr>
          <w:rFonts w:ascii="Memoria" w:hAnsi="Memoria"/>
        </w:rPr>
        <w:t>ganizator</w:t>
      </w:r>
      <w:r w:rsidRPr="004878E0">
        <w:rPr>
          <w:rFonts w:ascii="Memoria" w:hAnsi="Memoria"/>
        </w:rPr>
        <w:t>zy</w:t>
      </w:r>
      <w:r w:rsidR="001904F7" w:rsidRPr="004878E0">
        <w:rPr>
          <w:rFonts w:ascii="Memoria" w:hAnsi="Memoria"/>
        </w:rPr>
        <w:t xml:space="preserve"> obchodów </w:t>
      </w:r>
      <w:r w:rsidR="004878E0" w:rsidRPr="004878E0">
        <w:rPr>
          <w:rFonts w:ascii="Memoria" w:hAnsi="Memoria"/>
        </w:rPr>
        <w:t>Stulecie Wierności Rzeczypospolitej 1924–2024</w:t>
      </w:r>
      <w:r w:rsidRPr="004878E0">
        <w:rPr>
          <w:rFonts w:ascii="Memoria" w:hAnsi="Memoria"/>
        </w:rPr>
        <w:t>.</w:t>
      </w:r>
    </w:p>
    <w:p w14:paraId="79481FC5" w14:textId="7BB00BAE" w:rsidR="0006497B" w:rsidRPr="004878E0" w:rsidRDefault="002F6D7E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 w:rsidRPr="004878E0">
        <w:rPr>
          <w:rFonts w:ascii="Memoria" w:hAnsi="Memoria"/>
        </w:rPr>
        <w:t>W</w:t>
      </w:r>
      <w:r w:rsidR="0006497B" w:rsidRPr="004878E0">
        <w:rPr>
          <w:rFonts w:ascii="Memoria" w:hAnsi="Memoria"/>
        </w:rPr>
        <w:t xml:space="preserve"> sytuacji kryzysowej</w:t>
      </w:r>
      <w:r w:rsidR="001904F7" w:rsidRPr="004878E0">
        <w:rPr>
          <w:rFonts w:ascii="Memoria" w:hAnsi="Memoria"/>
        </w:rPr>
        <w:t>,</w:t>
      </w:r>
      <w:r w:rsidR="0006497B" w:rsidRPr="004878E0">
        <w:rPr>
          <w:rFonts w:ascii="Memoria" w:hAnsi="Memoria"/>
        </w:rPr>
        <w:t xml:space="preserve"> pomocy udzielają oddelegowani przez </w:t>
      </w:r>
      <w:r w:rsidRPr="004878E0">
        <w:rPr>
          <w:rFonts w:ascii="Memoria" w:hAnsi="Memoria"/>
        </w:rPr>
        <w:t>O</w:t>
      </w:r>
      <w:r w:rsidR="0006497B" w:rsidRPr="004878E0">
        <w:rPr>
          <w:rFonts w:ascii="Memoria" w:hAnsi="Memoria"/>
        </w:rPr>
        <w:t>rganizatorów pracownicy</w:t>
      </w:r>
      <w:r w:rsidRPr="004878E0">
        <w:rPr>
          <w:rFonts w:ascii="Memoria" w:hAnsi="Memoria"/>
        </w:rPr>
        <w:t>. N</w:t>
      </w:r>
      <w:r w:rsidR="0006497B" w:rsidRPr="004878E0">
        <w:rPr>
          <w:rFonts w:ascii="Memoria" w:hAnsi="Memoria"/>
        </w:rPr>
        <w:t xml:space="preserve">a starcie </w:t>
      </w:r>
      <w:r w:rsidR="007014D5" w:rsidRPr="004878E0">
        <w:rPr>
          <w:rFonts w:ascii="Memoria" w:hAnsi="Memoria"/>
        </w:rPr>
        <w:t>U</w:t>
      </w:r>
      <w:r w:rsidR="0006497B" w:rsidRPr="004878E0">
        <w:rPr>
          <w:rFonts w:ascii="Memoria" w:hAnsi="Memoria"/>
        </w:rPr>
        <w:t xml:space="preserve">czestnicy otrzymują </w:t>
      </w:r>
      <w:r w:rsidR="00CA11F3" w:rsidRPr="004878E0">
        <w:rPr>
          <w:rFonts w:ascii="Memoria" w:hAnsi="Memoria"/>
        </w:rPr>
        <w:t>numery</w:t>
      </w:r>
      <w:r w:rsidR="00FA2B19" w:rsidRPr="004878E0">
        <w:rPr>
          <w:rFonts w:ascii="Memoria" w:hAnsi="Memoria"/>
        </w:rPr>
        <w:t xml:space="preserve"> </w:t>
      </w:r>
      <w:r w:rsidR="0006497B" w:rsidRPr="004878E0">
        <w:rPr>
          <w:rFonts w:ascii="Memoria" w:hAnsi="Memoria"/>
        </w:rPr>
        <w:t>telefon</w:t>
      </w:r>
      <w:r w:rsidR="00CA11F3" w:rsidRPr="004878E0">
        <w:rPr>
          <w:rFonts w:ascii="Memoria" w:hAnsi="Memoria"/>
        </w:rPr>
        <w:t>ów</w:t>
      </w:r>
      <w:r w:rsidR="0006497B" w:rsidRPr="004878E0">
        <w:rPr>
          <w:rFonts w:ascii="Memoria" w:hAnsi="Memoria"/>
        </w:rPr>
        <w:t xml:space="preserve"> do wy</w:t>
      </w:r>
      <w:r w:rsidRPr="004878E0">
        <w:rPr>
          <w:rFonts w:ascii="Memoria" w:hAnsi="Memoria"/>
        </w:rPr>
        <w:t>znaczonych</w:t>
      </w:r>
      <w:r w:rsidR="0006497B" w:rsidRPr="004878E0">
        <w:rPr>
          <w:rFonts w:ascii="Memoria" w:hAnsi="Memoria"/>
        </w:rPr>
        <w:t xml:space="preserve"> pracownikó</w:t>
      </w:r>
      <w:r w:rsidRPr="004878E0">
        <w:rPr>
          <w:rFonts w:ascii="Memoria" w:hAnsi="Memoria"/>
        </w:rPr>
        <w:t>w. U</w:t>
      </w:r>
      <w:r w:rsidR="00FA2B19" w:rsidRPr="004878E0">
        <w:rPr>
          <w:rFonts w:ascii="Memoria" w:hAnsi="Memoria"/>
        </w:rPr>
        <w:t xml:space="preserve">czestnicy </w:t>
      </w:r>
      <w:r w:rsidR="0088534B" w:rsidRPr="004878E0">
        <w:rPr>
          <w:rFonts w:ascii="Memoria" w:hAnsi="Memoria"/>
        </w:rPr>
        <w:t xml:space="preserve">zobowiązani są posiadać telefon komórkowy </w:t>
      </w:r>
      <w:r w:rsidR="004878E0">
        <w:rPr>
          <w:rFonts w:ascii="Memoria" w:hAnsi="Memoria"/>
        </w:rPr>
        <w:br/>
      </w:r>
      <w:r w:rsidR="0088534B" w:rsidRPr="004878E0">
        <w:rPr>
          <w:rFonts w:ascii="Memoria" w:hAnsi="Memoria"/>
        </w:rPr>
        <w:t>z możliwością wykonywania połączeń</w:t>
      </w:r>
      <w:r w:rsidRPr="004878E0">
        <w:rPr>
          <w:rFonts w:ascii="Memoria" w:hAnsi="Memoria"/>
        </w:rPr>
        <w:t>.</w:t>
      </w:r>
    </w:p>
    <w:p w14:paraId="5EF7D13C" w14:textId="1A02D61F" w:rsidR="00B76F7C" w:rsidRPr="003B15EC" w:rsidRDefault="002F6D7E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B76F7C" w:rsidRPr="003B15EC">
        <w:rPr>
          <w:rFonts w:ascii="Memoria" w:hAnsi="Memoria"/>
        </w:rPr>
        <w:t>rganizator nie przewiduj</w:t>
      </w:r>
      <w:r w:rsidR="001904F7">
        <w:rPr>
          <w:rFonts w:ascii="Memoria" w:hAnsi="Memoria"/>
        </w:rPr>
        <w:t>e</w:t>
      </w:r>
      <w:r w:rsidR="00B76F7C" w:rsidRPr="003B15EC">
        <w:rPr>
          <w:rFonts w:ascii="Memoria" w:hAnsi="Memoria"/>
        </w:rPr>
        <w:t xml:space="preserve"> dodatkowego ubezpieczenia</w:t>
      </w:r>
      <w:r w:rsidR="00F37AF6" w:rsidRPr="003B15EC">
        <w:rPr>
          <w:rFonts w:ascii="Memoria" w:hAnsi="Memoria"/>
        </w:rPr>
        <w:t xml:space="preserve"> NNW</w:t>
      </w:r>
      <w:r>
        <w:rPr>
          <w:rFonts w:ascii="Memoria" w:hAnsi="Memoria"/>
        </w:rPr>
        <w:t>. U</w:t>
      </w:r>
      <w:r w:rsidR="00A60149" w:rsidRPr="003B15EC">
        <w:rPr>
          <w:rFonts w:ascii="Memoria" w:hAnsi="Memoria"/>
        </w:rPr>
        <w:t xml:space="preserve">czestnicy biorą udział w </w:t>
      </w:r>
      <w:r w:rsidR="004878E0">
        <w:rPr>
          <w:rFonts w:ascii="Memoria" w:hAnsi="Memoria"/>
        </w:rPr>
        <w:t xml:space="preserve">grze terenowej </w:t>
      </w:r>
      <w:r w:rsidR="00A60149" w:rsidRPr="003B15EC">
        <w:rPr>
          <w:rFonts w:ascii="Memoria" w:hAnsi="Memoria"/>
        </w:rPr>
        <w:t>na własną odpowiedzialność i</w:t>
      </w:r>
      <w:r w:rsidR="00B76F7C" w:rsidRPr="003B15EC">
        <w:rPr>
          <w:rFonts w:ascii="Memoria" w:hAnsi="Memoria"/>
        </w:rPr>
        <w:t xml:space="preserve"> mogą wykupić dodatkowe ubezpieczenie </w:t>
      </w:r>
      <w:r w:rsidR="00F37AF6" w:rsidRPr="003B15EC">
        <w:rPr>
          <w:rFonts w:ascii="Memoria" w:hAnsi="Memoria"/>
        </w:rPr>
        <w:t>NNW</w:t>
      </w:r>
      <w:r w:rsidR="00B76F7C" w:rsidRPr="003B15EC">
        <w:rPr>
          <w:rFonts w:ascii="Memoria" w:hAnsi="Memoria"/>
        </w:rPr>
        <w:t xml:space="preserve"> we własnym zakresi</w:t>
      </w:r>
      <w:r w:rsidR="00D66769">
        <w:rPr>
          <w:rFonts w:ascii="Memoria" w:hAnsi="Memoria"/>
        </w:rPr>
        <w:t>e.</w:t>
      </w:r>
    </w:p>
    <w:p w14:paraId="6422D09F" w14:textId="3A0094E6" w:rsidR="00121BBF" w:rsidRPr="003B15EC" w:rsidRDefault="00D66769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121BBF" w:rsidRPr="003B15EC">
        <w:rPr>
          <w:rFonts w:ascii="Memoria" w:hAnsi="Memoria"/>
        </w:rPr>
        <w:t>rganizator nie przyjmuj</w:t>
      </w:r>
      <w:r w:rsidR="001904F7">
        <w:rPr>
          <w:rFonts w:ascii="Memoria" w:hAnsi="Memoria"/>
        </w:rPr>
        <w:t>e</w:t>
      </w:r>
      <w:r w:rsidR="00121BBF" w:rsidRPr="003B15EC">
        <w:rPr>
          <w:rFonts w:ascii="Memoria" w:hAnsi="Memoria"/>
        </w:rPr>
        <w:t xml:space="preserve"> odpowiedzialności za wypadki i szkody wynikłe </w:t>
      </w:r>
      <w:r w:rsidR="00796C83">
        <w:rPr>
          <w:rFonts w:ascii="Memoria" w:hAnsi="Memoria"/>
        </w:rPr>
        <w:br/>
      </w:r>
      <w:r w:rsidR="00121BBF" w:rsidRPr="003B15EC">
        <w:rPr>
          <w:rFonts w:ascii="Memoria" w:hAnsi="Memoria"/>
        </w:rPr>
        <w:t xml:space="preserve">w trakcie </w:t>
      </w:r>
      <w:r w:rsidR="004878E0">
        <w:rPr>
          <w:rFonts w:ascii="Memoria" w:hAnsi="Memoria"/>
        </w:rPr>
        <w:t>gry terenowej</w:t>
      </w:r>
      <w:r w:rsidR="00121BBF" w:rsidRPr="003B15EC">
        <w:rPr>
          <w:rFonts w:ascii="Memoria" w:hAnsi="Memoria"/>
        </w:rPr>
        <w:t xml:space="preserve">, zarówno wobec </w:t>
      </w:r>
      <w:r w:rsidR="007014D5">
        <w:rPr>
          <w:rFonts w:ascii="Memoria" w:hAnsi="Memoria"/>
        </w:rPr>
        <w:t>U</w:t>
      </w:r>
      <w:r w:rsidR="00121BBF" w:rsidRPr="003B15EC">
        <w:rPr>
          <w:rFonts w:ascii="Memoria" w:hAnsi="Memoria"/>
        </w:rPr>
        <w:t>czestników, jak i osób trzecich</w:t>
      </w:r>
      <w:r>
        <w:rPr>
          <w:rFonts w:ascii="Memoria" w:hAnsi="Memoria"/>
        </w:rPr>
        <w:t>.</w:t>
      </w:r>
    </w:p>
    <w:p w14:paraId="26AA5E32" w14:textId="5352F6A6" w:rsidR="0051235F" w:rsidRPr="003B15EC" w:rsidRDefault="00D66769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51235F" w:rsidRPr="003B15EC">
        <w:rPr>
          <w:rFonts w:ascii="Memoria" w:hAnsi="Memoria"/>
        </w:rPr>
        <w:t>rganizator nie ponos</w:t>
      </w:r>
      <w:r w:rsidR="001904F7">
        <w:rPr>
          <w:rFonts w:ascii="Memoria" w:hAnsi="Memoria"/>
        </w:rPr>
        <w:t>i</w:t>
      </w:r>
      <w:r w:rsidR="0051235F" w:rsidRPr="003B15EC">
        <w:rPr>
          <w:rFonts w:ascii="Memoria" w:hAnsi="Memoria"/>
        </w:rPr>
        <w:t xml:space="preserve"> odpowiedzialności za sprzęt elektroniczny, rzeczy wartościowe oraz rzeczy pozostawione bez nadzoru podczas pobytu na trasie</w:t>
      </w:r>
      <w:r>
        <w:rPr>
          <w:rFonts w:ascii="Memoria" w:hAnsi="Memoria"/>
        </w:rPr>
        <w:t>.</w:t>
      </w:r>
    </w:p>
    <w:p w14:paraId="70EC765C" w14:textId="77777777" w:rsidR="007D3138" w:rsidRDefault="007D3138" w:rsidP="00311034">
      <w:pPr>
        <w:jc w:val="both"/>
        <w:rPr>
          <w:rFonts w:ascii="Memoria" w:hAnsi="Memoria"/>
        </w:rPr>
      </w:pPr>
    </w:p>
    <w:p w14:paraId="3A858B3A" w14:textId="369B8628" w:rsidR="00C83930" w:rsidRPr="00C83930" w:rsidRDefault="003B15EC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>VI</w:t>
      </w:r>
      <w:r w:rsidR="0032726B">
        <w:rPr>
          <w:rFonts w:ascii="Memoria" w:hAnsi="Memoria"/>
          <w:b/>
          <w:bCs/>
        </w:rPr>
        <w:t>I</w:t>
      </w:r>
      <w:r>
        <w:rPr>
          <w:rFonts w:ascii="Memoria" w:hAnsi="Memoria"/>
          <w:b/>
          <w:bCs/>
        </w:rPr>
        <w:t xml:space="preserve">I. </w:t>
      </w:r>
      <w:r w:rsidR="00C83930" w:rsidRPr="00C83930">
        <w:rPr>
          <w:rFonts w:ascii="Memoria" w:hAnsi="Memoria"/>
          <w:b/>
          <w:bCs/>
        </w:rPr>
        <w:t>Postanowienia końcowe</w:t>
      </w:r>
    </w:p>
    <w:p w14:paraId="5B007752" w14:textId="0C8C7B27" w:rsidR="004A6E6A" w:rsidRPr="004A6E6A" w:rsidRDefault="004A6E6A" w:rsidP="004A6E6A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 w:rsidRPr="004A6E6A">
        <w:rPr>
          <w:rStyle w:val="FontStyle27"/>
          <w:rFonts w:ascii="Memoria" w:hAnsi="Memoria"/>
        </w:rPr>
        <w:t xml:space="preserve">Wszystkie informacje pozyskiwane w związku z realizacją </w:t>
      </w:r>
      <w:r w:rsidR="004878E0">
        <w:rPr>
          <w:rStyle w:val="FontStyle27"/>
          <w:rFonts w:ascii="Memoria" w:hAnsi="Memoria"/>
        </w:rPr>
        <w:t xml:space="preserve">gry terenowej </w:t>
      </w:r>
      <w:r w:rsidRPr="004A6E6A">
        <w:rPr>
          <w:rStyle w:val="FontStyle27"/>
          <w:rFonts w:ascii="Memoria" w:hAnsi="Memoria"/>
        </w:rPr>
        <w:t>zostaną wykorzystane wyłącznie do realizacji zadań określonych regulaminem. Informacje stanowiące dane osobowe podlegać będą ochronie stosownie do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A6E6A">
        <w:rPr>
          <w:rStyle w:val="FontStyle27"/>
          <w:rFonts w:ascii="Memoria" w:hAnsi="Memoria"/>
        </w:rPr>
        <w:t>Dz.Urz.UE.L</w:t>
      </w:r>
      <w:proofErr w:type="spellEnd"/>
      <w:r w:rsidRPr="004A6E6A">
        <w:rPr>
          <w:rStyle w:val="FontStyle27"/>
          <w:rFonts w:ascii="Memoria" w:hAnsi="Memoria"/>
        </w:rPr>
        <w:t xml:space="preserve"> Nr 119, str. 1 z </w:t>
      </w:r>
      <w:proofErr w:type="spellStart"/>
      <w:r w:rsidRPr="004A6E6A">
        <w:rPr>
          <w:rStyle w:val="FontStyle27"/>
          <w:rFonts w:ascii="Memoria" w:hAnsi="Memoria"/>
        </w:rPr>
        <w:t>późn</w:t>
      </w:r>
      <w:proofErr w:type="spellEnd"/>
      <w:r w:rsidRPr="004A6E6A">
        <w:rPr>
          <w:rStyle w:val="FontStyle27"/>
          <w:rFonts w:ascii="Memoria" w:hAnsi="Memoria"/>
        </w:rPr>
        <w:t xml:space="preserve">. zm.) oraz ustawy z dnia 10 maja 2018 r. o ochronie danych osobowych (Dz. U. poz. 1000, z </w:t>
      </w:r>
      <w:proofErr w:type="spellStart"/>
      <w:r w:rsidRPr="004A6E6A">
        <w:rPr>
          <w:rStyle w:val="FontStyle27"/>
          <w:rFonts w:ascii="Memoria" w:hAnsi="Memoria"/>
        </w:rPr>
        <w:t>późn</w:t>
      </w:r>
      <w:proofErr w:type="spellEnd"/>
      <w:r w:rsidRPr="004A6E6A">
        <w:rPr>
          <w:rStyle w:val="FontStyle27"/>
          <w:rFonts w:ascii="Memoria" w:hAnsi="Memoria"/>
        </w:rPr>
        <w:t>. zm.).</w:t>
      </w:r>
    </w:p>
    <w:p w14:paraId="2CA3C4E1" w14:textId="0884BAEF" w:rsidR="00D71CBD" w:rsidRPr="00D71CBD" w:rsidRDefault="00C605BB" w:rsidP="00D71CBD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  <w:color w:val="00B050"/>
        </w:rPr>
      </w:pPr>
      <w:r>
        <w:rPr>
          <w:rFonts w:ascii="Memoria" w:hAnsi="Memoria"/>
        </w:rPr>
        <w:t>O</w:t>
      </w:r>
      <w:r w:rsidR="00716827" w:rsidRPr="003B15EC">
        <w:rPr>
          <w:rFonts w:ascii="Memoria" w:hAnsi="Memoria"/>
        </w:rPr>
        <w:t>rganizator zastrzega sobie prawo do zmian w regulaminie</w:t>
      </w:r>
      <w:r>
        <w:rPr>
          <w:rFonts w:ascii="Memoria" w:hAnsi="Memoria"/>
        </w:rPr>
        <w:t>. O</w:t>
      </w:r>
      <w:r w:rsidR="00716827" w:rsidRPr="003B15EC">
        <w:rPr>
          <w:rFonts w:ascii="Memoria" w:hAnsi="Memoria"/>
        </w:rPr>
        <w:t>stateczna interpretacja regulaminu należy do Organizator</w:t>
      </w:r>
      <w:r w:rsidR="001904F7">
        <w:rPr>
          <w:rFonts w:ascii="Memoria" w:hAnsi="Memoria"/>
        </w:rPr>
        <w:t>a</w:t>
      </w:r>
      <w:r w:rsidR="00716827" w:rsidRPr="003B15EC">
        <w:rPr>
          <w:rFonts w:ascii="Memoria" w:hAnsi="Memoria"/>
        </w:rPr>
        <w:t xml:space="preserve">, </w:t>
      </w:r>
      <w:r>
        <w:rPr>
          <w:rFonts w:ascii="Memoria" w:hAnsi="Memoria"/>
        </w:rPr>
        <w:t xml:space="preserve">a </w:t>
      </w:r>
      <w:r w:rsidR="00716827" w:rsidRPr="003B15EC">
        <w:rPr>
          <w:rFonts w:ascii="Memoria" w:hAnsi="Memoria"/>
        </w:rPr>
        <w:t xml:space="preserve">w sprawach spornych decyzja </w:t>
      </w:r>
      <w:r>
        <w:rPr>
          <w:rFonts w:ascii="Memoria" w:hAnsi="Memoria"/>
        </w:rPr>
        <w:t>O</w:t>
      </w:r>
      <w:r w:rsidR="00716827" w:rsidRPr="003B15EC">
        <w:rPr>
          <w:rFonts w:ascii="Memoria" w:hAnsi="Memoria"/>
        </w:rPr>
        <w:t>rganizator</w:t>
      </w:r>
      <w:r w:rsidR="001904F7">
        <w:rPr>
          <w:rFonts w:ascii="Memoria" w:hAnsi="Memoria"/>
        </w:rPr>
        <w:t>a</w:t>
      </w:r>
      <w:r w:rsidR="00716827" w:rsidRPr="003B15EC">
        <w:rPr>
          <w:rFonts w:ascii="Memoria" w:hAnsi="Memoria"/>
        </w:rPr>
        <w:t xml:space="preserve"> jest decyzją ostateczną</w:t>
      </w:r>
      <w:r>
        <w:rPr>
          <w:rFonts w:ascii="Memoria" w:hAnsi="Memoria"/>
        </w:rPr>
        <w:t>.</w:t>
      </w:r>
    </w:p>
    <w:p w14:paraId="21C4AF7A" w14:textId="45B942E9" w:rsidR="00D71CBD" w:rsidRPr="00D71CBD" w:rsidRDefault="00D71CBD" w:rsidP="00D71CBD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lastRenderedPageBreak/>
        <w:t>U</w:t>
      </w:r>
      <w:r w:rsidR="00FA2B19">
        <w:rPr>
          <w:rFonts w:ascii="Memoria" w:hAnsi="Memoria"/>
        </w:rPr>
        <w:t xml:space="preserve">dział w </w:t>
      </w:r>
      <w:r w:rsidR="004878E0">
        <w:rPr>
          <w:rFonts w:ascii="Memoria" w:hAnsi="Memoria"/>
        </w:rPr>
        <w:t xml:space="preserve">grze terenowej </w:t>
      </w:r>
      <w:r w:rsidR="008F076B" w:rsidRPr="003B15EC">
        <w:rPr>
          <w:rFonts w:ascii="Memoria" w:hAnsi="Memoria"/>
        </w:rPr>
        <w:t>jest równoznaczn</w:t>
      </w:r>
      <w:r w:rsidR="001904F7">
        <w:rPr>
          <w:rFonts w:ascii="Memoria" w:hAnsi="Memoria"/>
        </w:rPr>
        <w:t>y</w:t>
      </w:r>
      <w:r w:rsidR="008F076B" w:rsidRPr="003B15EC">
        <w:rPr>
          <w:rFonts w:ascii="Memoria" w:hAnsi="Memoria"/>
        </w:rPr>
        <w:t xml:space="preserve"> z zapoznaniem się i akceptacją niniejszego regulaminu</w:t>
      </w:r>
      <w:r>
        <w:rPr>
          <w:rFonts w:ascii="Memoria" w:hAnsi="Memoria"/>
        </w:rPr>
        <w:t xml:space="preserve">. </w:t>
      </w:r>
      <w:r w:rsidRPr="00D71CBD">
        <w:rPr>
          <w:rFonts w:ascii="Memoria" w:hAnsi="Memoria"/>
        </w:rPr>
        <w:t>Uczestnik zgłaszając swój udział potwierdza znajomość regulaminu i</w:t>
      </w:r>
      <w:r w:rsidR="004878E0">
        <w:rPr>
          <w:rFonts w:ascii="Memoria" w:hAnsi="Memoria"/>
        </w:rPr>
        <w:t xml:space="preserve"> </w:t>
      </w:r>
      <w:r w:rsidRPr="00D71CBD">
        <w:rPr>
          <w:rFonts w:ascii="Memoria" w:hAnsi="Memoria"/>
        </w:rPr>
        <w:t>zobowiązuje się do jego przestrzegania.</w:t>
      </w:r>
    </w:p>
    <w:p w14:paraId="118C9697" w14:textId="77777777" w:rsidR="007D7E0B" w:rsidRPr="003B15EC" w:rsidRDefault="00D71CBD" w:rsidP="003B15EC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W</w:t>
      </w:r>
      <w:r w:rsidR="007D7E0B" w:rsidRPr="003B15EC">
        <w:rPr>
          <w:rFonts w:ascii="Memoria" w:hAnsi="Memoria"/>
        </w:rPr>
        <w:t xml:space="preserve"> zakresie nieuregulowanym w regulaminie stosuje się powszechnie obowiązujące przepisy prawa polskiego</w:t>
      </w:r>
      <w:r>
        <w:rPr>
          <w:rFonts w:ascii="Memoria" w:hAnsi="Memoria"/>
        </w:rPr>
        <w:t>.</w:t>
      </w:r>
    </w:p>
    <w:p w14:paraId="096E0874" w14:textId="77777777" w:rsidR="00CA4914" w:rsidRDefault="00CA4914" w:rsidP="00CA4914">
      <w:pPr>
        <w:jc w:val="both"/>
        <w:rPr>
          <w:rFonts w:ascii="Memoria" w:hAnsi="Memoria"/>
        </w:rPr>
      </w:pPr>
    </w:p>
    <w:p w14:paraId="7C844864" w14:textId="459BE524" w:rsidR="00CA4914" w:rsidRPr="00CA4914" w:rsidRDefault="00CA4914" w:rsidP="00CA4914">
      <w:pPr>
        <w:jc w:val="both"/>
        <w:rPr>
          <w:rFonts w:ascii="Memoria" w:hAnsi="Memoria"/>
        </w:rPr>
      </w:pPr>
    </w:p>
    <w:sectPr w:rsidR="00CA4914" w:rsidRPr="00CA4914" w:rsidSect="001904F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56BE0" w14:textId="77777777" w:rsidR="004400E6" w:rsidRDefault="004400E6" w:rsidP="00804877">
      <w:pPr>
        <w:spacing w:after="0" w:line="240" w:lineRule="auto"/>
      </w:pPr>
      <w:r>
        <w:separator/>
      </w:r>
    </w:p>
  </w:endnote>
  <w:endnote w:type="continuationSeparator" w:id="0">
    <w:p w14:paraId="31B07632" w14:textId="77777777" w:rsidR="004400E6" w:rsidRDefault="004400E6" w:rsidP="0080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642F" w14:textId="77777777" w:rsidR="004400E6" w:rsidRDefault="004400E6" w:rsidP="00804877">
      <w:pPr>
        <w:spacing w:after="0" w:line="240" w:lineRule="auto"/>
      </w:pPr>
      <w:r>
        <w:separator/>
      </w:r>
    </w:p>
  </w:footnote>
  <w:footnote w:type="continuationSeparator" w:id="0">
    <w:p w14:paraId="4D05A157" w14:textId="77777777" w:rsidR="004400E6" w:rsidRDefault="004400E6" w:rsidP="00804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2B41"/>
    <w:multiLevelType w:val="hybridMultilevel"/>
    <w:tmpl w:val="17AA2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5259D"/>
    <w:multiLevelType w:val="hybridMultilevel"/>
    <w:tmpl w:val="4EF457FE"/>
    <w:lvl w:ilvl="0" w:tplc="47BEB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CBF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05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16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7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6F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4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EE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C2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D2410"/>
    <w:multiLevelType w:val="hybridMultilevel"/>
    <w:tmpl w:val="4CD84E56"/>
    <w:lvl w:ilvl="0" w:tplc="C96A94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4A0"/>
    <w:multiLevelType w:val="hybridMultilevel"/>
    <w:tmpl w:val="626C1D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5024"/>
    <w:multiLevelType w:val="hybridMultilevel"/>
    <w:tmpl w:val="25188916"/>
    <w:lvl w:ilvl="0" w:tplc="0666EA7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166B3001"/>
    <w:multiLevelType w:val="hybridMultilevel"/>
    <w:tmpl w:val="4BAC5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5FA4"/>
    <w:multiLevelType w:val="hybridMultilevel"/>
    <w:tmpl w:val="18BC3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51A6"/>
    <w:multiLevelType w:val="hybridMultilevel"/>
    <w:tmpl w:val="3126FDAA"/>
    <w:lvl w:ilvl="0" w:tplc="F716BEB2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8BA5FD6"/>
    <w:multiLevelType w:val="hybridMultilevel"/>
    <w:tmpl w:val="B5224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38D0"/>
    <w:multiLevelType w:val="hybridMultilevel"/>
    <w:tmpl w:val="9C9C7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E6D2E"/>
    <w:multiLevelType w:val="hybridMultilevel"/>
    <w:tmpl w:val="BC9ADC3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D469AF"/>
    <w:multiLevelType w:val="hybridMultilevel"/>
    <w:tmpl w:val="85CA291E"/>
    <w:lvl w:ilvl="0" w:tplc="E77AB5A2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B74070"/>
    <w:multiLevelType w:val="hybridMultilevel"/>
    <w:tmpl w:val="989C3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36AA"/>
    <w:multiLevelType w:val="hybridMultilevel"/>
    <w:tmpl w:val="C902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3BC9"/>
    <w:multiLevelType w:val="hybridMultilevel"/>
    <w:tmpl w:val="BB7C214E"/>
    <w:lvl w:ilvl="0" w:tplc="F46C5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E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03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E6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F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D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62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E6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BB3F3F"/>
    <w:multiLevelType w:val="hybridMultilevel"/>
    <w:tmpl w:val="F01CF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65C08"/>
    <w:multiLevelType w:val="hybridMultilevel"/>
    <w:tmpl w:val="D64A5C9C"/>
    <w:lvl w:ilvl="0" w:tplc="F366510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 w15:restartNumberingAfterBreak="0">
    <w:nsid w:val="4F0F2672"/>
    <w:multiLevelType w:val="hybridMultilevel"/>
    <w:tmpl w:val="782A76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20CEE"/>
    <w:multiLevelType w:val="hybridMultilevel"/>
    <w:tmpl w:val="4F7E02BC"/>
    <w:lvl w:ilvl="0" w:tplc="5FA48B1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2E669A"/>
    <w:multiLevelType w:val="hybridMultilevel"/>
    <w:tmpl w:val="A9C6C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C7E89"/>
    <w:multiLevelType w:val="hybridMultilevel"/>
    <w:tmpl w:val="EB245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0D0"/>
    <w:multiLevelType w:val="hybridMultilevel"/>
    <w:tmpl w:val="B20CFEC6"/>
    <w:lvl w:ilvl="0" w:tplc="8404168E">
      <w:start w:val="1"/>
      <w:numFmt w:val="decimal"/>
      <w:lvlText w:val="%1."/>
      <w:lvlJc w:val="left"/>
      <w:pPr>
        <w:ind w:left="360" w:hanging="360"/>
      </w:pPr>
      <w:rPr>
        <w:rFonts w:ascii="Memoria" w:eastAsiaTheme="minorHAnsi" w:hAnsi="Memoria" w:cstheme="minorBid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D172B"/>
    <w:multiLevelType w:val="hybridMultilevel"/>
    <w:tmpl w:val="0D0A8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1489D"/>
    <w:multiLevelType w:val="hybridMultilevel"/>
    <w:tmpl w:val="B5389B96"/>
    <w:lvl w:ilvl="0" w:tplc="49FE1B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0C4163"/>
    <w:multiLevelType w:val="hybridMultilevel"/>
    <w:tmpl w:val="E8384260"/>
    <w:lvl w:ilvl="0" w:tplc="28360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B7F24"/>
    <w:multiLevelType w:val="hybridMultilevel"/>
    <w:tmpl w:val="E966AB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22041C"/>
    <w:multiLevelType w:val="hybridMultilevel"/>
    <w:tmpl w:val="8594F64C"/>
    <w:lvl w:ilvl="0" w:tplc="45B6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F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0B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525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8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49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C9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AE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6D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12A79"/>
    <w:multiLevelType w:val="hybridMultilevel"/>
    <w:tmpl w:val="67EEB6EC"/>
    <w:lvl w:ilvl="0" w:tplc="392A5A4C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8" w15:restartNumberingAfterBreak="0">
    <w:nsid w:val="63057A80"/>
    <w:multiLevelType w:val="hybridMultilevel"/>
    <w:tmpl w:val="635E8DD4"/>
    <w:lvl w:ilvl="0" w:tplc="838896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F48D7"/>
    <w:multiLevelType w:val="hybridMultilevel"/>
    <w:tmpl w:val="4BAC5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1A2F"/>
    <w:multiLevelType w:val="hybridMultilevel"/>
    <w:tmpl w:val="58DE988C"/>
    <w:lvl w:ilvl="0" w:tplc="C164AFF2">
      <w:start w:val="1"/>
      <w:numFmt w:val="decimal"/>
      <w:lvlText w:val="%1."/>
      <w:lvlJc w:val="left"/>
      <w:pPr>
        <w:ind w:left="177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C320ED6"/>
    <w:multiLevelType w:val="hybridMultilevel"/>
    <w:tmpl w:val="3556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E0493"/>
    <w:multiLevelType w:val="hybridMultilevel"/>
    <w:tmpl w:val="759E9D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D57B4"/>
    <w:multiLevelType w:val="hybridMultilevel"/>
    <w:tmpl w:val="DA3CE1B2"/>
    <w:lvl w:ilvl="0" w:tplc="1E7A8B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206FA"/>
    <w:multiLevelType w:val="hybridMultilevel"/>
    <w:tmpl w:val="BA141B7A"/>
    <w:lvl w:ilvl="0" w:tplc="5BEE3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94A1B"/>
    <w:multiLevelType w:val="hybridMultilevel"/>
    <w:tmpl w:val="55E47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91306">
    <w:abstractNumId w:val="14"/>
  </w:num>
  <w:num w:numId="2" w16cid:durableId="1354107865">
    <w:abstractNumId w:val="18"/>
  </w:num>
  <w:num w:numId="3" w16cid:durableId="1682126112">
    <w:abstractNumId w:val="6"/>
  </w:num>
  <w:num w:numId="4" w16cid:durableId="2128770793">
    <w:abstractNumId w:val="30"/>
  </w:num>
  <w:num w:numId="5" w16cid:durableId="222301441">
    <w:abstractNumId w:val="4"/>
  </w:num>
  <w:num w:numId="6" w16cid:durableId="191305161">
    <w:abstractNumId w:val="16"/>
  </w:num>
  <w:num w:numId="7" w16cid:durableId="27948118">
    <w:abstractNumId w:val="27"/>
  </w:num>
  <w:num w:numId="8" w16cid:durableId="1236279140">
    <w:abstractNumId w:val="26"/>
  </w:num>
  <w:num w:numId="9" w16cid:durableId="1053311262">
    <w:abstractNumId w:val="19"/>
  </w:num>
  <w:num w:numId="10" w16cid:durableId="535238491">
    <w:abstractNumId w:val="1"/>
  </w:num>
  <w:num w:numId="11" w16cid:durableId="1908999127">
    <w:abstractNumId w:val="22"/>
  </w:num>
  <w:num w:numId="12" w16cid:durableId="1226264182">
    <w:abstractNumId w:val="15"/>
  </w:num>
  <w:num w:numId="13" w16cid:durableId="140462409">
    <w:abstractNumId w:val="5"/>
  </w:num>
  <w:num w:numId="14" w16cid:durableId="2007128929">
    <w:abstractNumId w:val="17"/>
  </w:num>
  <w:num w:numId="15" w16cid:durableId="206112408">
    <w:abstractNumId w:val="24"/>
  </w:num>
  <w:num w:numId="16" w16cid:durableId="2143839557">
    <w:abstractNumId w:val="32"/>
  </w:num>
  <w:num w:numId="17" w16cid:durableId="1320883180">
    <w:abstractNumId w:val="35"/>
  </w:num>
  <w:num w:numId="18" w16cid:durableId="1769234976">
    <w:abstractNumId w:val="9"/>
  </w:num>
  <w:num w:numId="19" w16cid:durableId="512039449">
    <w:abstractNumId w:val="2"/>
  </w:num>
  <w:num w:numId="20" w16cid:durableId="269554574">
    <w:abstractNumId w:val="36"/>
  </w:num>
  <w:num w:numId="21" w16cid:durableId="958603651">
    <w:abstractNumId w:val="20"/>
  </w:num>
  <w:num w:numId="22" w16cid:durableId="597296819">
    <w:abstractNumId w:val="8"/>
  </w:num>
  <w:num w:numId="23" w16cid:durableId="1337613933">
    <w:abstractNumId w:val="12"/>
  </w:num>
  <w:num w:numId="24" w16cid:durableId="150755589">
    <w:abstractNumId w:val="28"/>
  </w:num>
  <w:num w:numId="25" w16cid:durableId="582422158">
    <w:abstractNumId w:val="13"/>
  </w:num>
  <w:num w:numId="26" w16cid:durableId="1999848345">
    <w:abstractNumId w:val="31"/>
  </w:num>
  <w:num w:numId="27" w16cid:durableId="1716736665">
    <w:abstractNumId w:val="0"/>
  </w:num>
  <w:num w:numId="28" w16cid:durableId="654332980">
    <w:abstractNumId w:val="34"/>
  </w:num>
  <w:num w:numId="29" w16cid:durableId="449740744">
    <w:abstractNumId w:val="11"/>
  </w:num>
  <w:num w:numId="30" w16cid:durableId="99765635">
    <w:abstractNumId w:val="3"/>
  </w:num>
  <w:num w:numId="31" w16cid:durableId="495144987">
    <w:abstractNumId w:val="29"/>
  </w:num>
  <w:num w:numId="32" w16cid:durableId="1592619023">
    <w:abstractNumId w:val="21"/>
  </w:num>
  <w:num w:numId="33" w16cid:durableId="1719476862">
    <w:abstractNumId w:val="7"/>
  </w:num>
  <w:num w:numId="34" w16cid:durableId="1854876454">
    <w:abstractNumId w:val="33"/>
  </w:num>
  <w:num w:numId="35" w16cid:durableId="1170175448">
    <w:abstractNumId w:val="23"/>
  </w:num>
  <w:num w:numId="36" w16cid:durableId="1141926245">
    <w:abstractNumId w:val="25"/>
  </w:num>
  <w:num w:numId="37" w16cid:durableId="552350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53"/>
    <w:rsid w:val="00003558"/>
    <w:rsid w:val="00017EB8"/>
    <w:rsid w:val="00033746"/>
    <w:rsid w:val="00044EF5"/>
    <w:rsid w:val="00052150"/>
    <w:rsid w:val="00054E9E"/>
    <w:rsid w:val="000601BF"/>
    <w:rsid w:val="00062635"/>
    <w:rsid w:val="0006497B"/>
    <w:rsid w:val="00076AF6"/>
    <w:rsid w:val="00082BEB"/>
    <w:rsid w:val="000849AC"/>
    <w:rsid w:val="00087773"/>
    <w:rsid w:val="000A2C36"/>
    <w:rsid w:val="000A3D85"/>
    <w:rsid w:val="000C6962"/>
    <w:rsid w:val="000C70BA"/>
    <w:rsid w:val="000D682C"/>
    <w:rsid w:val="000E3F21"/>
    <w:rsid w:val="000E7517"/>
    <w:rsid w:val="000F4834"/>
    <w:rsid w:val="000F5E8C"/>
    <w:rsid w:val="001110FB"/>
    <w:rsid w:val="00113710"/>
    <w:rsid w:val="00116AD6"/>
    <w:rsid w:val="00121BBF"/>
    <w:rsid w:val="00124E68"/>
    <w:rsid w:val="00134186"/>
    <w:rsid w:val="001368DE"/>
    <w:rsid w:val="00137CEE"/>
    <w:rsid w:val="00166385"/>
    <w:rsid w:val="00184D60"/>
    <w:rsid w:val="001904F7"/>
    <w:rsid w:val="00193D62"/>
    <w:rsid w:val="001955B4"/>
    <w:rsid w:val="0019765F"/>
    <w:rsid w:val="001A3809"/>
    <w:rsid w:val="001B56C2"/>
    <w:rsid w:val="001C7E88"/>
    <w:rsid w:val="001D17AA"/>
    <w:rsid w:val="001D59F8"/>
    <w:rsid w:val="001E366A"/>
    <w:rsid w:val="001E66FE"/>
    <w:rsid w:val="001E793C"/>
    <w:rsid w:val="001F6509"/>
    <w:rsid w:val="00215ADA"/>
    <w:rsid w:val="00222902"/>
    <w:rsid w:val="00225716"/>
    <w:rsid w:val="002277D6"/>
    <w:rsid w:val="002344A7"/>
    <w:rsid w:val="00252608"/>
    <w:rsid w:val="00253892"/>
    <w:rsid w:val="002614EC"/>
    <w:rsid w:val="00266BDE"/>
    <w:rsid w:val="002670D2"/>
    <w:rsid w:val="0027798E"/>
    <w:rsid w:val="00286737"/>
    <w:rsid w:val="002A1130"/>
    <w:rsid w:val="002B4171"/>
    <w:rsid w:val="002B7B09"/>
    <w:rsid w:val="002C111D"/>
    <w:rsid w:val="002C6E58"/>
    <w:rsid w:val="002E0BBD"/>
    <w:rsid w:val="002F6D7E"/>
    <w:rsid w:val="003010AF"/>
    <w:rsid w:val="0030605D"/>
    <w:rsid w:val="00311034"/>
    <w:rsid w:val="00323D70"/>
    <w:rsid w:val="0032726B"/>
    <w:rsid w:val="00331C20"/>
    <w:rsid w:val="00335D8F"/>
    <w:rsid w:val="00340431"/>
    <w:rsid w:val="00347DDB"/>
    <w:rsid w:val="00367514"/>
    <w:rsid w:val="00370746"/>
    <w:rsid w:val="00374931"/>
    <w:rsid w:val="003804F2"/>
    <w:rsid w:val="00385593"/>
    <w:rsid w:val="00390C42"/>
    <w:rsid w:val="00393A49"/>
    <w:rsid w:val="003B15EC"/>
    <w:rsid w:val="003C31B6"/>
    <w:rsid w:val="003C57FD"/>
    <w:rsid w:val="003D543B"/>
    <w:rsid w:val="003E73C0"/>
    <w:rsid w:val="003E7C52"/>
    <w:rsid w:val="003F091A"/>
    <w:rsid w:val="003F77C0"/>
    <w:rsid w:val="00410BDB"/>
    <w:rsid w:val="0041612D"/>
    <w:rsid w:val="004172B3"/>
    <w:rsid w:val="00425948"/>
    <w:rsid w:val="0043492B"/>
    <w:rsid w:val="004400E6"/>
    <w:rsid w:val="00445FBD"/>
    <w:rsid w:val="00454584"/>
    <w:rsid w:val="00467A4C"/>
    <w:rsid w:val="00472F9B"/>
    <w:rsid w:val="00485BCC"/>
    <w:rsid w:val="004878E0"/>
    <w:rsid w:val="00494457"/>
    <w:rsid w:val="004A1E75"/>
    <w:rsid w:val="004A6E6A"/>
    <w:rsid w:val="004A7D6B"/>
    <w:rsid w:val="004B4252"/>
    <w:rsid w:val="004C0442"/>
    <w:rsid w:val="004C719C"/>
    <w:rsid w:val="004D51E2"/>
    <w:rsid w:val="004E0A27"/>
    <w:rsid w:val="004E2611"/>
    <w:rsid w:val="004F2D71"/>
    <w:rsid w:val="00506976"/>
    <w:rsid w:val="00510B5A"/>
    <w:rsid w:val="00511906"/>
    <w:rsid w:val="0051235F"/>
    <w:rsid w:val="00524972"/>
    <w:rsid w:val="005418CA"/>
    <w:rsid w:val="00550784"/>
    <w:rsid w:val="00550DC8"/>
    <w:rsid w:val="0055115A"/>
    <w:rsid w:val="00556C95"/>
    <w:rsid w:val="00564429"/>
    <w:rsid w:val="0058321F"/>
    <w:rsid w:val="00596660"/>
    <w:rsid w:val="00597968"/>
    <w:rsid w:val="005A37CF"/>
    <w:rsid w:val="005B55C6"/>
    <w:rsid w:val="005C6DB7"/>
    <w:rsid w:val="005C718C"/>
    <w:rsid w:val="005D2C67"/>
    <w:rsid w:val="005D7342"/>
    <w:rsid w:val="005E3DA8"/>
    <w:rsid w:val="005E64FE"/>
    <w:rsid w:val="005F5C77"/>
    <w:rsid w:val="005F72BB"/>
    <w:rsid w:val="006053F0"/>
    <w:rsid w:val="00606FC4"/>
    <w:rsid w:val="00617676"/>
    <w:rsid w:val="006216AD"/>
    <w:rsid w:val="00643730"/>
    <w:rsid w:val="00660EBB"/>
    <w:rsid w:val="00663A70"/>
    <w:rsid w:val="006661F6"/>
    <w:rsid w:val="00681A38"/>
    <w:rsid w:val="00683C44"/>
    <w:rsid w:val="0068531D"/>
    <w:rsid w:val="006A0003"/>
    <w:rsid w:val="006A4D23"/>
    <w:rsid w:val="006B039D"/>
    <w:rsid w:val="006B2A24"/>
    <w:rsid w:val="006B5CD7"/>
    <w:rsid w:val="006D6735"/>
    <w:rsid w:val="006E19C5"/>
    <w:rsid w:val="006E4C99"/>
    <w:rsid w:val="006F363F"/>
    <w:rsid w:val="007004EC"/>
    <w:rsid w:val="007014D5"/>
    <w:rsid w:val="00703543"/>
    <w:rsid w:val="00716827"/>
    <w:rsid w:val="007168B2"/>
    <w:rsid w:val="0072109E"/>
    <w:rsid w:val="00746E68"/>
    <w:rsid w:val="007553A4"/>
    <w:rsid w:val="007606FB"/>
    <w:rsid w:val="0076358A"/>
    <w:rsid w:val="00777244"/>
    <w:rsid w:val="00785F25"/>
    <w:rsid w:val="007872BF"/>
    <w:rsid w:val="00790828"/>
    <w:rsid w:val="00796916"/>
    <w:rsid w:val="00796C83"/>
    <w:rsid w:val="007A1492"/>
    <w:rsid w:val="007C28B8"/>
    <w:rsid w:val="007C67EE"/>
    <w:rsid w:val="007D2207"/>
    <w:rsid w:val="007D3138"/>
    <w:rsid w:val="007D79D3"/>
    <w:rsid w:val="007D7E0B"/>
    <w:rsid w:val="00800235"/>
    <w:rsid w:val="00804877"/>
    <w:rsid w:val="00806D72"/>
    <w:rsid w:val="008162EE"/>
    <w:rsid w:val="00840919"/>
    <w:rsid w:val="00850E5D"/>
    <w:rsid w:val="00860CCC"/>
    <w:rsid w:val="0087514F"/>
    <w:rsid w:val="00884F8B"/>
    <w:rsid w:val="0088534B"/>
    <w:rsid w:val="00893299"/>
    <w:rsid w:val="008A26BD"/>
    <w:rsid w:val="008B489E"/>
    <w:rsid w:val="008C692A"/>
    <w:rsid w:val="008D5E4B"/>
    <w:rsid w:val="008E6A4F"/>
    <w:rsid w:val="008F076B"/>
    <w:rsid w:val="008F2F25"/>
    <w:rsid w:val="008F3893"/>
    <w:rsid w:val="00914D06"/>
    <w:rsid w:val="00916C6D"/>
    <w:rsid w:val="009204E6"/>
    <w:rsid w:val="00922559"/>
    <w:rsid w:val="0092750D"/>
    <w:rsid w:val="009308EC"/>
    <w:rsid w:val="009405B4"/>
    <w:rsid w:val="00953DFD"/>
    <w:rsid w:val="00963C6A"/>
    <w:rsid w:val="009709BF"/>
    <w:rsid w:val="00973205"/>
    <w:rsid w:val="009C2136"/>
    <w:rsid w:val="009C39CD"/>
    <w:rsid w:val="009D49CD"/>
    <w:rsid w:val="009F7D48"/>
    <w:rsid w:val="00A0404A"/>
    <w:rsid w:val="00A0783B"/>
    <w:rsid w:val="00A105FA"/>
    <w:rsid w:val="00A318CA"/>
    <w:rsid w:val="00A356EC"/>
    <w:rsid w:val="00A35A86"/>
    <w:rsid w:val="00A35CE4"/>
    <w:rsid w:val="00A37525"/>
    <w:rsid w:val="00A40FBF"/>
    <w:rsid w:val="00A41077"/>
    <w:rsid w:val="00A459C1"/>
    <w:rsid w:val="00A51B6A"/>
    <w:rsid w:val="00A60149"/>
    <w:rsid w:val="00A92F94"/>
    <w:rsid w:val="00AA22D4"/>
    <w:rsid w:val="00AA5E99"/>
    <w:rsid w:val="00AB1922"/>
    <w:rsid w:val="00AB429E"/>
    <w:rsid w:val="00AC27DF"/>
    <w:rsid w:val="00AE05FF"/>
    <w:rsid w:val="00AE080F"/>
    <w:rsid w:val="00AE3A02"/>
    <w:rsid w:val="00AF529E"/>
    <w:rsid w:val="00B024AD"/>
    <w:rsid w:val="00B146F5"/>
    <w:rsid w:val="00B26E1C"/>
    <w:rsid w:val="00B2765D"/>
    <w:rsid w:val="00B42280"/>
    <w:rsid w:val="00B60F34"/>
    <w:rsid w:val="00B76F7C"/>
    <w:rsid w:val="00B80355"/>
    <w:rsid w:val="00B871AC"/>
    <w:rsid w:val="00B87BAE"/>
    <w:rsid w:val="00BA30EA"/>
    <w:rsid w:val="00BA63EF"/>
    <w:rsid w:val="00BE6BBE"/>
    <w:rsid w:val="00BF3807"/>
    <w:rsid w:val="00C10637"/>
    <w:rsid w:val="00C24864"/>
    <w:rsid w:val="00C30B86"/>
    <w:rsid w:val="00C53182"/>
    <w:rsid w:val="00C605BB"/>
    <w:rsid w:val="00C753BE"/>
    <w:rsid w:val="00C77DB9"/>
    <w:rsid w:val="00C83930"/>
    <w:rsid w:val="00C97C39"/>
    <w:rsid w:val="00C97CEE"/>
    <w:rsid w:val="00CA11F3"/>
    <w:rsid w:val="00CA4914"/>
    <w:rsid w:val="00CA6FD9"/>
    <w:rsid w:val="00CB3975"/>
    <w:rsid w:val="00CB709A"/>
    <w:rsid w:val="00CB77E3"/>
    <w:rsid w:val="00CC4249"/>
    <w:rsid w:val="00CC5036"/>
    <w:rsid w:val="00CD05AA"/>
    <w:rsid w:val="00CD6B04"/>
    <w:rsid w:val="00CD73FE"/>
    <w:rsid w:val="00CE03A3"/>
    <w:rsid w:val="00CE0B2F"/>
    <w:rsid w:val="00CE3D92"/>
    <w:rsid w:val="00D07F54"/>
    <w:rsid w:val="00D15DC0"/>
    <w:rsid w:val="00D17EB5"/>
    <w:rsid w:val="00D31A12"/>
    <w:rsid w:val="00D33815"/>
    <w:rsid w:val="00D340BC"/>
    <w:rsid w:val="00D35AE7"/>
    <w:rsid w:val="00D37824"/>
    <w:rsid w:val="00D400E9"/>
    <w:rsid w:val="00D43BC2"/>
    <w:rsid w:val="00D446B1"/>
    <w:rsid w:val="00D66769"/>
    <w:rsid w:val="00D674E6"/>
    <w:rsid w:val="00D71CBD"/>
    <w:rsid w:val="00D72AE9"/>
    <w:rsid w:val="00D81CB9"/>
    <w:rsid w:val="00D85239"/>
    <w:rsid w:val="00D86DCD"/>
    <w:rsid w:val="00D90C92"/>
    <w:rsid w:val="00D92256"/>
    <w:rsid w:val="00DA2049"/>
    <w:rsid w:val="00DA6BE9"/>
    <w:rsid w:val="00E125B8"/>
    <w:rsid w:val="00E142F7"/>
    <w:rsid w:val="00E22189"/>
    <w:rsid w:val="00E258E5"/>
    <w:rsid w:val="00E665D4"/>
    <w:rsid w:val="00E875C2"/>
    <w:rsid w:val="00EA7B16"/>
    <w:rsid w:val="00EC1352"/>
    <w:rsid w:val="00ED6397"/>
    <w:rsid w:val="00F0334D"/>
    <w:rsid w:val="00F06015"/>
    <w:rsid w:val="00F12A53"/>
    <w:rsid w:val="00F13EDA"/>
    <w:rsid w:val="00F15B6E"/>
    <w:rsid w:val="00F25E98"/>
    <w:rsid w:val="00F308BE"/>
    <w:rsid w:val="00F36E39"/>
    <w:rsid w:val="00F37AF6"/>
    <w:rsid w:val="00F70BB7"/>
    <w:rsid w:val="00F72D0B"/>
    <w:rsid w:val="00F76BDA"/>
    <w:rsid w:val="00F95817"/>
    <w:rsid w:val="00FA052C"/>
    <w:rsid w:val="00FA2B19"/>
    <w:rsid w:val="00FC24E0"/>
    <w:rsid w:val="00FC56D1"/>
    <w:rsid w:val="00FD3D8A"/>
    <w:rsid w:val="00FE06B3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17AD"/>
  <w15:docId w15:val="{D49507CF-8FD2-4472-A1F9-E23D585E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56"/>
  </w:style>
  <w:style w:type="paragraph" w:styleId="Nagwek1">
    <w:name w:val="heading 1"/>
    <w:basedOn w:val="Normalny"/>
    <w:next w:val="Normalny"/>
    <w:link w:val="Nagwek1Znak"/>
    <w:uiPriority w:val="9"/>
    <w:qFormat/>
    <w:rsid w:val="00F1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A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A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A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A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A5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A5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2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A5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A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A5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A53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3D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B0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87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55B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70D2"/>
    <w:rPr>
      <w:color w:val="605E5C"/>
      <w:shd w:val="clear" w:color="auto" w:fill="E1DFDD"/>
    </w:rPr>
  </w:style>
  <w:style w:type="paragraph" w:customStyle="1" w:styleId="Style9">
    <w:name w:val="Style9"/>
    <w:basedOn w:val="Normalny"/>
    <w:uiPriority w:val="99"/>
    <w:rsid w:val="004A6E6A"/>
    <w:pPr>
      <w:widowControl w:val="0"/>
      <w:autoSpaceDE w:val="0"/>
      <w:autoSpaceDN w:val="0"/>
      <w:adjustRightInd w:val="0"/>
      <w:spacing w:after="0" w:line="317" w:lineRule="exact"/>
      <w:ind w:hanging="353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4A6E6A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3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31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C492-2BDE-4AC5-8ECA-616874B9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976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Zieziula</dc:creator>
  <cp:keywords/>
  <dc:description/>
  <cp:lastModifiedBy>Magdalena</cp:lastModifiedBy>
  <cp:revision>2</cp:revision>
  <cp:lastPrinted>2024-05-13T09:16:00Z</cp:lastPrinted>
  <dcterms:created xsi:type="dcterms:W3CDTF">2024-05-29T09:21:00Z</dcterms:created>
  <dcterms:modified xsi:type="dcterms:W3CDTF">2024-05-29T09:21:00Z</dcterms:modified>
</cp:coreProperties>
</file>